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7F609" w14:textId="77777777" w:rsidR="00FB5BD5" w:rsidRPr="00747A51" w:rsidRDefault="00FB5BD5" w:rsidP="00FB5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lang w:val="en-AU"/>
        </w:rPr>
      </w:pPr>
    </w:p>
    <w:p w14:paraId="25768A5E" w14:textId="77777777" w:rsidR="003B4B4A" w:rsidRPr="00747A51" w:rsidRDefault="001E7725" w:rsidP="00687B7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lang w:val="en-AU"/>
        </w:rPr>
      </w:pPr>
      <w:r w:rsidRPr="00747A51">
        <w:rPr>
          <w:rFonts w:cs="ArialMT"/>
          <w:lang w:val="en-AU"/>
        </w:rPr>
        <w:t>The</w:t>
      </w:r>
      <w:r w:rsidR="003B4B4A" w:rsidRPr="00747A51">
        <w:rPr>
          <w:rFonts w:cs="ArialMT"/>
          <w:lang w:val="en-AU"/>
        </w:rPr>
        <w:t xml:space="preserve"> </w:t>
      </w:r>
      <w:r w:rsidR="000C16C9" w:rsidRPr="00747A51">
        <w:rPr>
          <w:rFonts w:cs="ArialMT"/>
          <w:lang w:val="en-AU"/>
        </w:rPr>
        <w:t>C</w:t>
      </w:r>
      <w:r w:rsidRPr="00747A51">
        <w:rPr>
          <w:rFonts w:cs="ArialMT"/>
          <w:lang w:val="en-AU"/>
        </w:rPr>
        <w:t>hancellor</w:t>
      </w:r>
      <w:r w:rsidR="003B4B4A" w:rsidRPr="00747A51">
        <w:rPr>
          <w:rFonts w:cs="ArialMT"/>
          <w:lang w:val="en-AU"/>
        </w:rPr>
        <w:t xml:space="preserve"> </w:t>
      </w:r>
      <w:r w:rsidRPr="00747A51">
        <w:rPr>
          <w:rFonts w:cs="ArialMT"/>
          <w:lang w:val="en-AU"/>
        </w:rPr>
        <w:t>of Ghent University</w:t>
      </w:r>
      <w:r w:rsidR="003B4B4A" w:rsidRPr="00747A51">
        <w:rPr>
          <w:rFonts w:cs="ArialMT"/>
          <w:lang w:val="en-AU"/>
        </w:rPr>
        <w:t xml:space="preserve"> </w:t>
      </w:r>
      <w:r w:rsidRPr="00747A51">
        <w:rPr>
          <w:rFonts w:cs="ArialMT"/>
          <w:lang w:val="en-AU"/>
        </w:rPr>
        <w:t>has the honour of inviting you to</w:t>
      </w:r>
      <w:r w:rsidR="003B4B4A" w:rsidRPr="00747A51">
        <w:rPr>
          <w:rFonts w:cs="ArialMT"/>
          <w:lang w:val="en-AU"/>
        </w:rPr>
        <w:t xml:space="preserve"> </w:t>
      </w:r>
      <w:r w:rsidRPr="00747A51">
        <w:rPr>
          <w:rFonts w:cs="ArialMT"/>
          <w:lang w:val="en-AU"/>
        </w:rPr>
        <w:t>attend</w:t>
      </w:r>
      <w:r w:rsidR="003B4B4A" w:rsidRPr="00747A51">
        <w:rPr>
          <w:rFonts w:cs="ArialMT"/>
          <w:lang w:val="en-AU"/>
        </w:rPr>
        <w:t xml:space="preserve"> </w:t>
      </w:r>
      <w:r w:rsidRPr="00747A51">
        <w:rPr>
          <w:rFonts w:cs="ArialMT"/>
          <w:lang w:val="en-AU"/>
        </w:rPr>
        <w:t xml:space="preserve">the public </w:t>
      </w:r>
      <w:r w:rsidR="00747A51" w:rsidRPr="00747A51">
        <w:rPr>
          <w:rFonts w:cs="ArialMT"/>
          <w:lang w:val="en-AU"/>
        </w:rPr>
        <w:t>defence</w:t>
      </w:r>
      <w:r w:rsidRPr="00747A51">
        <w:rPr>
          <w:rFonts w:cs="ArialMT"/>
          <w:lang w:val="en-AU"/>
        </w:rPr>
        <w:t xml:space="preserve"> of the doctoral disser</w:t>
      </w:r>
      <w:r w:rsidR="00B66954" w:rsidRPr="00747A51">
        <w:rPr>
          <w:rFonts w:cs="ArialMT"/>
          <w:lang w:val="en-AU"/>
        </w:rPr>
        <w:t>t</w:t>
      </w:r>
      <w:r w:rsidRPr="00747A51">
        <w:rPr>
          <w:rFonts w:cs="ArialMT"/>
          <w:lang w:val="en-AU"/>
        </w:rPr>
        <w:t>ation of</w:t>
      </w:r>
    </w:p>
    <w:p w14:paraId="4FA6FC7B" w14:textId="77777777" w:rsidR="003B4B4A" w:rsidRPr="00747A51" w:rsidRDefault="003B4B4A" w:rsidP="003B4B4A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18"/>
          <w:lang w:val="en-AU"/>
        </w:rPr>
      </w:pPr>
    </w:p>
    <w:p w14:paraId="5430EDB3" w14:textId="1A46FBD7" w:rsidR="003B4B4A" w:rsidRPr="00747A51" w:rsidRDefault="00495FB0" w:rsidP="003B4B4A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0"/>
          <w:sz w:val="32"/>
          <w:szCs w:val="24"/>
          <w:lang w:val="en-AU"/>
        </w:rPr>
      </w:pPr>
      <w:r>
        <w:rPr>
          <w:rFonts w:cs="Cambria-Bold"/>
          <w:b/>
          <w:bCs/>
          <w:color w:val="000000"/>
          <w:sz w:val="32"/>
          <w:szCs w:val="24"/>
          <w:lang w:val="en-AU"/>
        </w:rPr>
        <w:t>Cristina Cagnetta</w:t>
      </w:r>
      <w:r w:rsidR="006C66B6" w:rsidRPr="00747A51">
        <w:rPr>
          <w:rFonts w:cs="Cambria-Bold"/>
          <w:b/>
          <w:bCs/>
          <w:color w:val="000000"/>
          <w:sz w:val="32"/>
          <w:szCs w:val="24"/>
          <w:lang w:val="en-AU"/>
        </w:rPr>
        <w:t xml:space="preserve"> </w:t>
      </w:r>
    </w:p>
    <w:p w14:paraId="741BBEE5" w14:textId="77777777" w:rsidR="007D2D5B" w:rsidRPr="00747A51" w:rsidRDefault="007D2D5B" w:rsidP="003B4B4A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lang w:val="en-AU"/>
        </w:rPr>
      </w:pPr>
    </w:p>
    <w:p w14:paraId="67775358" w14:textId="77777777" w:rsidR="003B4B4A" w:rsidRPr="00747A51" w:rsidRDefault="003B4B4A" w:rsidP="003B4B4A">
      <w:pPr>
        <w:autoSpaceDE w:val="0"/>
        <w:autoSpaceDN w:val="0"/>
        <w:adjustRightInd w:val="0"/>
        <w:spacing w:after="0" w:line="240" w:lineRule="auto"/>
        <w:rPr>
          <w:rFonts w:cs="ArialMT"/>
          <w:lang w:val="en-AU"/>
        </w:rPr>
      </w:pPr>
      <w:r w:rsidRPr="00747A51">
        <w:rPr>
          <w:rFonts w:cs="ArialMT"/>
          <w:lang w:val="en-AU"/>
        </w:rPr>
        <w:t>Titl</w:t>
      </w:r>
      <w:r w:rsidR="001E7725" w:rsidRPr="00747A51">
        <w:rPr>
          <w:rFonts w:cs="ArialMT"/>
          <w:lang w:val="en-AU"/>
        </w:rPr>
        <w:t>e</w:t>
      </w:r>
      <w:r w:rsidRPr="00747A51">
        <w:rPr>
          <w:rFonts w:cs="ArialMT"/>
          <w:lang w:val="en-AU"/>
        </w:rPr>
        <w:t xml:space="preserve"> </w:t>
      </w:r>
      <w:r w:rsidR="001E7725" w:rsidRPr="00747A51">
        <w:rPr>
          <w:rFonts w:cs="ArialMT"/>
          <w:lang w:val="en-AU"/>
        </w:rPr>
        <w:t>of the doctoral disser</w:t>
      </w:r>
      <w:r w:rsidR="00B66954" w:rsidRPr="00747A51">
        <w:rPr>
          <w:rFonts w:cs="ArialMT"/>
          <w:lang w:val="en-AU"/>
        </w:rPr>
        <w:t>t</w:t>
      </w:r>
      <w:r w:rsidR="001E7725" w:rsidRPr="00747A51">
        <w:rPr>
          <w:rFonts w:cs="ArialMT"/>
          <w:lang w:val="en-AU"/>
        </w:rPr>
        <w:t>ation</w:t>
      </w:r>
      <w:r w:rsidRPr="00747A51">
        <w:rPr>
          <w:rFonts w:cs="ArialMT"/>
          <w:lang w:val="en-AU"/>
        </w:rPr>
        <w:t>:</w:t>
      </w:r>
    </w:p>
    <w:p w14:paraId="67C5566B" w14:textId="77777777" w:rsidR="005923E2" w:rsidRPr="00747A51" w:rsidRDefault="005923E2" w:rsidP="006C66B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MT"/>
          <w:i/>
          <w:sz w:val="20"/>
          <w:szCs w:val="24"/>
          <w:lang w:val="en-AU"/>
        </w:rPr>
      </w:pPr>
    </w:p>
    <w:p w14:paraId="40C81FA7" w14:textId="12E04E68" w:rsidR="00E97410" w:rsidRPr="00E97410" w:rsidRDefault="00E97410" w:rsidP="00B445E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cs="ArialMT"/>
          <w:i/>
          <w:sz w:val="28"/>
          <w:szCs w:val="24"/>
          <w:lang w:val="en-AU"/>
        </w:rPr>
      </w:pPr>
      <w:r w:rsidRPr="00E97410">
        <w:rPr>
          <w:rFonts w:cs="ArialMT"/>
          <w:i/>
          <w:sz w:val="28"/>
          <w:szCs w:val="24"/>
          <w:lang w:val="en-AU"/>
        </w:rPr>
        <w:t>Innovative strategies to maximize</w:t>
      </w:r>
      <w:r>
        <w:rPr>
          <w:rFonts w:cs="ArialMT"/>
          <w:i/>
          <w:sz w:val="28"/>
          <w:szCs w:val="24"/>
          <w:lang w:val="en-AU"/>
        </w:rPr>
        <w:t xml:space="preserve"> </w:t>
      </w:r>
      <w:r w:rsidRPr="00E97410">
        <w:rPr>
          <w:rFonts w:cs="ArialMT"/>
          <w:i/>
          <w:sz w:val="28"/>
          <w:szCs w:val="24"/>
          <w:lang w:val="en-AU"/>
        </w:rPr>
        <w:t>carbon and energy recovery</w:t>
      </w:r>
    </w:p>
    <w:p w14:paraId="18355784" w14:textId="58731160" w:rsidR="003B4B4A" w:rsidRPr="00747A51" w:rsidRDefault="00E97410" w:rsidP="00E9741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MT"/>
          <w:i/>
          <w:sz w:val="28"/>
          <w:szCs w:val="24"/>
          <w:lang w:val="en-AU"/>
        </w:rPr>
      </w:pPr>
      <w:proofErr w:type="gramStart"/>
      <w:r w:rsidRPr="00E97410">
        <w:rPr>
          <w:rFonts w:cs="ArialMT"/>
          <w:i/>
          <w:sz w:val="28"/>
          <w:szCs w:val="24"/>
          <w:lang w:val="en-AU"/>
        </w:rPr>
        <w:t>from</w:t>
      </w:r>
      <w:proofErr w:type="gramEnd"/>
      <w:r w:rsidRPr="00E97410">
        <w:rPr>
          <w:rFonts w:cs="ArialMT"/>
          <w:i/>
          <w:sz w:val="28"/>
          <w:szCs w:val="24"/>
          <w:lang w:val="en-AU"/>
        </w:rPr>
        <w:t xml:space="preserve"> domestic wastewater</w:t>
      </w:r>
    </w:p>
    <w:p w14:paraId="516B2D6E" w14:textId="77777777" w:rsidR="007D2D5B" w:rsidRPr="00747A51" w:rsidRDefault="007D2D5B" w:rsidP="003B4B4A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4"/>
          <w:lang w:val="en-AU"/>
        </w:rPr>
      </w:pPr>
    </w:p>
    <w:p w14:paraId="17BAC3EF" w14:textId="27A24526" w:rsidR="003B4B4A" w:rsidRPr="00940841" w:rsidRDefault="001E7725" w:rsidP="0094084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lang w:val="en-US"/>
        </w:rPr>
      </w:pPr>
      <w:r w:rsidRPr="00747A51">
        <w:rPr>
          <w:rFonts w:cs="ArialMT"/>
          <w:szCs w:val="24"/>
          <w:lang w:val="en-AU"/>
        </w:rPr>
        <w:t xml:space="preserve">The public defence will </w:t>
      </w:r>
      <w:r w:rsidRPr="00747A51">
        <w:rPr>
          <w:rFonts w:cs="ArialMT"/>
          <w:lang w:val="en-AU"/>
        </w:rPr>
        <w:t xml:space="preserve">take place on </w:t>
      </w:r>
      <w:r w:rsidR="00C51871">
        <w:rPr>
          <w:rFonts w:cs="ArialMT"/>
          <w:b/>
          <w:lang w:val="en-AU"/>
        </w:rPr>
        <w:t>Septembe</w:t>
      </w:r>
      <w:r w:rsidR="00ED5211" w:rsidRPr="00747A51">
        <w:rPr>
          <w:rFonts w:cs="ArialMT"/>
          <w:b/>
          <w:lang w:val="en-AU"/>
        </w:rPr>
        <w:t>r</w:t>
      </w:r>
      <w:r w:rsidRPr="00747A51">
        <w:rPr>
          <w:rFonts w:cs="ArialMT"/>
          <w:b/>
          <w:lang w:val="en-AU"/>
        </w:rPr>
        <w:t xml:space="preserve"> </w:t>
      </w:r>
      <w:r w:rsidR="00DA11C4">
        <w:rPr>
          <w:rFonts w:cs="ArialMT"/>
          <w:b/>
          <w:lang w:val="en-AU"/>
        </w:rPr>
        <w:t>2</w:t>
      </w:r>
      <w:r w:rsidR="00C51871">
        <w:rPr>
          <w:rFonts w:cs="ArialMT"/>
          <w:b/>
          <w:lang w:val="en-AU"/>
        </w:rPr>
        <w:t>5</w:t>
      </w:r>
      <w:r w:rsidR="00DA11C4" w:rsidRPr="00DA11C4">
        <w:rPr>
          <w:rFonts w:cs="ArialMT"/>
          <w:b/>
          <w:vertAlign w:val="superscript"/>
          <w:lang w:val="en-AU"/>
        </w:rPr>
        <w:t>st</w:t>
      </w:r>
      <w:r w:rsidR="00DA11C4">
        <w:rPr>
          <w:rFonts w:cs="ArialMT"/>
          <w:b/>
          <w:lang w:val="en-AU"/>
        </w:rPr>
        <w:t xml:space="preserve"> </w:t>
      </w:r>
      <w:r w:rsidRPr="00747A51">
        <w:rPr>
          <w:rFonts w:cs="ArialMT"/>
          <w:b/>
          <w:lang w:val="en-AU"/>
        </w:rPr>
        <w:t>20</w:t>
      </w:r>
      <w:r w:rsidR="00ED5211" w:rsidRPr="00747A51">
        <w:rPr>
          <w:rFonts w:cs="ArialMT"/>
          <w:b/>
          <w:lang w:val="en-AU"/>
        </w:rPr>
        <w:t>1</w:t>
      </w:r>
      <w:r w:rsidR="00C51871">
        <w:rPr>
          <w:rFonts w:cs="ArialMT"/>
          <w:b/>
          <w:lang w:val="en-AU"/>
        </w:rPr>
        <w:t>7</w:t>
      </w:r>
      <w:r w:rsidRPr="00747A51">
        <w:rPr>
          <w:rFonts w:cs="ArialMT"/>
          <w:b/>
          <w:lang w:val="en-AU"/>
        </w:rPr>
        <w:t xml:space="preserve"> at </w:t>
      </w:r>
      <w:r w:rsidR="00ED5211" w:rsidRPr="00747A51">
        <w:rPr>
          <w:rFonts w:cs="ArialMT"/>
          <w:b/>
          <w:lang w:val="en-AU"/>
        </w:rPr>
        <w:t>4</w:t>
      </w:r>
      <w:r w:rsidR="00B66954" w:rsidRPr="00747A51">
        <w:rPr>
          <w:rFonts w:cs="ArialMT"/>
          <w:b/>
          <w:lang w:val="en-AU"/>
        </w:rPr>
        <w:t xml:space="preserve"> pm</w:t>
      </w:r>
      <w:r w:rsidRPr="00747A51">
        <w:rPr>
          <w:rFonts w:cs="ArialMT"/>
          <w:lang w:val="en-AU"/>
        </w:rPr>
        <w:t xml:space="preserve"> in the</w:t>
      </w:r>
      <w:r w:rsidR="00BC1914" w:rsidRPr="00747A51">
        <w:rPr>
          <w:rFonts w:cs="ArialMT"/>
          <w:lang w:val="en-AU"/>
        </w:rPr>
        <w:t xml:space="preserve"> </w:t>
      </w:r>
      <w:proofErr w:type="spellStart"/>
      <w:r w:rsidR="00BC1914" w:rsidRPr="00747A51">
        <w:rPr>
          <w:rFonts w:cs="ArialMT"/>
          <w:lang w:val="en-AU"/>
        </w:rPr>
        <w:t>Zaal</w:t>
      </w:r>
      <w:proofErr w:type="spellEnd"/>
      <w:r w:rsidR="00BC1914" w:rsidRPr="00747A51">
        <w:rPr>
          <w:rFonts w:cs="ArialMT"/>
          <w:lang w:val="en-AU"/>
        </w:rPr>
        <w:t xml:space="preserve"> </w:t>
      </w:r>
      <w:r w:rsidR="00940841" w:rsidRPr="00940841">
        <w:rPr>
          <w:rFonts w:cs="ArialMT"/>
          <w:lang w:val="en-AU"/>
        </w:rPr>
        <w:t xml:space="preserve">August </w:t>
      </w:r>
      <w:proofErr w:type="spellStart"/>
      <w:r w:rsidR="00940841" w:rsidRPr="00940841">
        <w:rPr>
          <w:rFonts w:cs="ArialMT"/>
          <w:lang w:val="en-AU"/>
        </w:rPr>
        <w:t>Vermeylen</w:t>
      </w:r>
      <w:proofErr w:type="spellEnd"/>
      <w:r w:rsidR="00BC1914" w:rsidRPr="00940841">
        <w:rPr>
          <w:rFonts w:cs="ArialMT"/>
          <w:lang w:val="en-US"/>
        </w:rPr>
        <w:t xml:space="preserve"> at Het </w:t>
      </w:r>
      <w:proofErr w:type="spellStart"/>
      <w:r w:rsidR="00BC1914" w:rsidRPr="00940841">
        <w:rPr>
          <w:rFonts w:cs="ArialMT"/>
          <w:lang w:val="en-US"/>
        </w:rPr>
        <w:t>Pand</w:t>
      </w:r>
      <w:proofErr w:type="spellEnd"/>
      <w:r w:rsidR="00BC1914" w:rsidRPr="00940841">
        <w:rPr>
          <w:rFonts w:cs="ArialMT"/>
          <w:lang w:val="en-US"/>
        </w:rPr>
        <w:t xml:space="preserve">, </w:t>
      </w:r>
      <w:proofErr w:type="spellStart"/>
      <w:r w:rsidR="00BC1914" w:rsidRPr="00940841">
        <w:rPr>
          <w:rFonts w:cs="ArialMT"/>
          <w:lang w:val="en-US"/>
        </w:rPr>
        <w:t>Onderberg</w:t>
      </w:r>
      <w:r w:rsidR="00E658E1" w:rsidRPr="00940841">
        <w:rPr>
          <w:rFonts w:cs="ArialMT"/>
          <w:lang w:val="en-US"/>
        </w:rPr>
        <w:t>en</w:t>
      </w:r>
      <w:proofErr w:type="spellEnd"/>
      <w:r w:rsidR="00BC1914" w:rsidRPr="00940841">
        <w:rPr>
          <w:rFonts w:cs="ArialMT"/>
          <w:lang w:val="en-US"/>
        </w:rPr>
        <w:t xml:space="preserve"> 1, </w:t>
      </w:r>
      <w:proofErr w:type="gramStart"/>
      <w:r w:rsidR="00BC1914" w:rsidRPr="00940841">
        <w:rPr>
          <w:rFonts w:cs="ArialMT"/>
          <w:lang w:val="en-US"/>
        </w:rPr>
        <w:t>9000</w:t>
      </w:r>
      <w:proofErr w:type="gramEnd"/>
      <w:r w:rsidR="00BC1914" w:rsidRPr="00940841">
        <w:rPr>
          <w:rFonts w:cs="ArialMT"/>
          <w:lang w:val="en-US"/>
        </w:rPr>
        <w:t xml:space="preserve"> Ghent.</w:t>
      </w:r>
    </w:p>
    <w:p w14:paraId="72FB5BAC" w14:textId="77777777" w:rsidR="005923E2" w:rsidRPr="00940841" w:rsidRDefault="005923E2" w:rsidP="003B4B4A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lang w:val="en-US"/>
        </w:rPr>
      </w:pPr>
    </w:p>
    <w:p w14:paraId="2FF8CA00" w14:textId="77777777" w:rsidR="0094488E" w:rsidRPr="00747A51" w:rsidRDefault="0094488E" w:rsidP="003B4B4A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lang w:val="en-AU"/>
        </w:rPr>
      </w:pPr>
      <w:r w:rsidRPr="00747A51">
        <w:rPr>
          <w:rFonts w:cs="ArialMT"/>
          <w:sz w:val="20"/>
          <w:lang w:val="en-AU"/>
        </w:rPr>
        <w:t>T</w:t>
      </w:r>
      <w:r w:rsidR="00BD35F8" w:rsidRPr="00747A51">
        <w:rPr>
          <w:rFonts w:cs="ArialMT"/>
          <w:sz w:val="20"/>
          <w:lang w:val="en-AU"/>
        </w:rPr>
        <w:t>here will be a</w:t>
      </w:r>
      <w:r w:rsidRPr="00747A51">
        <w:rPr>
          <w:rFonts w:cs="ArialMT"/>
          <w:sz w:val="20"/>
          <w:lang w:val="en-AU"/>
        </w:rPr>
        <w:t xml:space="preserve"> contiguous</w:t>
      </w:r>
      <w:r w:rsidR="00BD35F8" w:rsidRPr="00747A51">
        <w:rPr>
          <w:rFonts w:cs="ArialMT"/>
          <w:sz w:val="20"/>
          <w:lang w:val="en-AU"/>
        </w:rPr>
        <w:t xml:space="preserve"> reception</w:t>
      </w:r>
      <w:r w:rsidR="003B4B4A" w:rsidRPr="00747A51">
        <w:rPr>
          <w:rFonts w:cs="ArialMT"/>
          <w:sz w:val="20"/>
          <w:lang w:val="en-AU"/>
        </w:rPr>
        <w:t xml:space="preserve"> </w:t>
      </w:r>
      <w:r w:rsidRPr="00747A51">
        <w:rPr>
          <w:rFonts w:cs="ArialMT"/>
          <w:sz w:val="20"/>
          <w:lang w:val="en-AU"/>
        </w:rPr>
        <w:t xml:space="preserve">to which you are </w:t>
      </w:r>
      <w:r w:rsidR="00C26EE0" w:rsidRPr="00747A51">
        <w:rPr>
          <w:rFonts w:cs="ArialMT"/>
          <w:sz w:val="20"/>
          <w:lang w:val="en-AU"/>
        </w:rPr>
        <w:t>heartily</w:t>
      </w:r>
      <w:r w:rsidRPr="00747A51">
        <w:rPr>
          <w:rFonts w:cs="ArialMT"/>
          <w:sz w:val="20"/>
          <w:lang w:val="en-AU"/>
        </w:rPr>
        <w:t xml:space="preserve"> invited. </w:t>
      </w:r>
    </w:p>
    <w:p w14:paraId="766A26DB" w14:textId="3777C080" w:rsidR="003B4B4A" w:rsidRPr="00747A51" w:rsidRDefault="0094488E" w:rsidP="003B4B4A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lang w:val="en-AU"/>
        </w:rPr>
      </w:pPr>
      <w:r w:rsidRPr="00747A51">
        <w:rPr>
          <w:rFonts w:cs="ArialMT"/>
          <w:sz w:val="20"/>
          <w:lang w:val="en-AU"/>
        </w:rPr>
        <w:t xml:space="preserve">Please confirm your attendance before </w:t>
      </w:r>
      <w:r w:rsidR="005B3E02">
        <w:rPr>
          <w:rFonts w:cs="ArialMT"/>
          <w:sz w:val="20"/>
          <w:lang w:val="en-AU"/>
        </w:rPr>
        <w:t>September</w:t>
      </w:r>
      <w:r w:rsidR="00DA11C4">
        <w:rPr>
          <w:rFonts w:cs="ArialMT"/>
          <w:sz w:val="20"/>
          <w:lang w:val="en-AU"/>
        </w:rPr>
        <w:t xml:space="preserve"> </w:t>
      </w:r>
      <w:r w:rsidR="005B3E02">
        <w:rPr>
          <w:rFonts w:cs="ArialMT"/>
          <w:sz w:val="20"/>
          <w:lang w:val="en-AU"/>
        </w:rPr>
        <w:t>18</w:t>
      </w:r>
      <w:r w:rsidR="00DA11C4" w:rsidRPr="00DA11C4">
        <w:rPr>
          <w:rFonts w:cs="ArialMT"/>
          <w:sz w:val="20"/>
          <w:vertAlign w:val="superscript"/>
          <w:lang w:val="en-AU"/>
        </w:rPr>
        <w:t>th</w:t>
      </w:r>
      <w:r w:rsidR="00DA11C4">
        <w:rPr>
          <w:rFonts w:cs="ArialMT"/>
          <w:sz w:val="20"/>
          <w:lang w:val="en-AU"/>
        </w:rPr>
        <w:t xml:space="preserve"> to</w:t>
      </w:r>
      <w:r w:rsidRPr="00747A51">
        <w:rPr>
          <w:rFonts w:cs="ArialMT"/>
          <w:sz w:val="20"/>
          <w:lang w:val="en-AU"/>
        </w:rPr>
        <w:t xml:space="preserve"> </w:t>
      </w:r>
      <w:r w:rsidR="005B3E02">
        <w:rPr>
          <w:rFonts w:cs="ArialMT"/>
          <w:sz w:val="20"/>
          <w:lang w:val="en-AU"/>
        </w:rPr>
        <w:t>Cristina.Cagnetta</w:t>
      </w:r>
      <w:r w:rsidR="00970AA7" w:rsidRPr="00747A51">
        <w:rPr>
          <w:rFonts w:cs="ArialMT"/>
          <w:sz w:val="20"/>
          <w:lang w:val="en-AU"/>
        </w:rPr>
        <w:t>@</w:t>
      </w:r>
      <w:r w:rsidR="005B3E02">
        <w:rPr>
          <w:rFonts w:cs="ArialMT"/>
          <w:sz w:val="20"/>
          <w:lang w:val="en-AU"/>
        </w:rPr>
        <w:t>UG</w:t>
      </w:r>
      <w:r w:rsidR="00970AA7" w:rsidRPr="00747A51">
        <w:rPr>
          <w:rFonts w:cs="ArialMT"/>
          <w:sz w:val="20"/>
          <w:lang w:val="en-AU"/>
        </w:rPr>
        <w:t>ent.be</w:t>
      </w:r>
      <w:r w:rsidR="007D2D5B" w:rsidRPr="00747A51">
        <w:rPr>
          <w:rFonts w:cs="ArialMT"/>
          <w:sz w:val="20"/>
          <w:lang w:val="en-AU"/>
        </w:rPr>
        <w:t xml:space="preserve"> </w:t>
      </w:r>
    </w:p>
    <w:p w14:paraId="61619CFD" w14:textId="77777777" w:rsidR="00687B7A" w:rsidRDefault="00687B7A" w:rsidP="00C83A56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  <w:sz w:val="18"/>
          <w:lang w:val="en-AU"/>
        </w:rPr>
      </w:pPr>
    </w:p>
    <w:p w14:paraId="7AF37123" w14:textId="77777777" w:rsidR="00A1649C" w:rsidRPr="00747A51" w:rsidRDefault="00A1649C" w:rsidP="00C83A56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  <w:sz w:val="18"/>
          <w:lang w:val="en-AU"/>
        </w:rPr>
      </w:pPr>
      <w:bookmarkStart w:id="0" w:name="_GoBack"/>
      <w:bookmarkEnd w:id="0"/>
    </w:p>
    <w:p w14:paraId="78D07272" w14:textId="77777777" w:rsidR="00687B7A" w:rsidRPr="00747A51" w:rsidRDefault="00687B7A" w:rsidP="00687B7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0"/>
          <w:szCs w:val="10"/>
          <w:lang w:val="en-AU"/>
        </w:rPr>
      </w:pPr>
    </w:p>
    <w:tbl>
      <w:tblPr>
        <w:tblW w:w="7809" w:type="dxa"/>
        <w:tblLook w:val="04A0" w:firstRow="1" w:lastRow="0" w:firstColumn="1" w:lastColumn="0" w:noHBand="0" w:noVBand="1"/>
      </w:tblPr>
      <w:tblGrid>
        <w:gridCol w:w="2797"/>
        <w:gridCol w:w="2551"/>
        <w:gridCol w:w="1843"/>
        <w:gridCol w:w="618"/>
      </w:tblGrid>
      <w:tr w:rsidR="00747A51" w:rsidRPr="00747A51" w14:paraId="42A3C762" w14:textId="77777777" w:rsidTr="00747A51">
        <w:trPr>
          <w:trHeight w:val="288"/>
        </w:trPr>
        <w:tc>
          <w:tcPr>
            <w:tcW w:w="2797" w:type="dxa"/>
          </w:tcPr>
          <w:p w14:paraId="6FC365C3" w14:textId="77777777" w:rsidR="00375565" w:rsidRPr="00747A51" w:rsidRDefault="00BD35F8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AU"/>
              </w:rPr>
            </w:pPr>
            <w:r w:rsidRPr="00747A51">
              <w:rPr>
                <w:b/>
                <w:bCs/>
                <w:color w:val="000000"/>
                <w:sz w:val="24"/>
                <w:szCs w:val="24"/>
                <w:lang w:val="en-AU"/>
              </w:rPr>
              <w:t>Dissertation Supervisors</w:t>
            </w:r>
          </w:p>
        </w:tc>
        <w:tc>
          <w:tcPr>
            <w:tcW w:w="2551" w:type="dxa"/>
          </w:tcPr>
          <w:p w14:paraId="3623EED7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461" w:type="dxa"/>
            <w:gridSpan w:val="2"/>
          </w:tcPr>
          <w:p w14:paraId="1B8E7178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</w:tr>
      <w:tr w:rsidR="00747A51" w:rsidRPr="00747A51" w14:paraId="0CCB201D" w14:textId="77777777" w:rsidTr="00747A51">
        <w:trPr>
          <w:trHeight w:val="110"/>
        </w:trPr>
        <w:tc>
          <w:tcPr>
            <w:tcW w:w="2797" w:type="dxa"/>
          </w:tcPr>
          <w:p w14:paraId="2024DCAF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0"/>
                <w:szCs w:val="10"/>
                <w:highlight w:val="yellow"/>
                <w:lang w:val="en-AU"/>
              </w:rPr>
            </w:pPr>
          </w:p>
        </w:tc>
        <w:tc>
          <w:tcPr>
            <w:tcW w:w="2551" w:type="dxa"/>
          </w:tcPr>
          <w:p w14:paraId="4132F67F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0"/>
                <w:szCs w:val="10"/>
                <w:highlight w:val="yellow"/>
                <w:lang w:val="en-AU"/>
              </w:rPr>
            </w:pPr>
          </w:p>
        </w:tc>
        <w:tc>
          <w:tcPr>
            <w:tcW w:w="2461" w:type="dxa"/>
            <w:gridSpan w:val="2"/>
          </w:tcPr>
          <w:p w14:paraId="5B274691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0"/>
                <w:szCs w:val="10"/>
                <w:highlight w:val="yellow"/>
                <w:lang w:val="en-AU"/>
              </w:rPr>
            </w:pPr>
          </w:p>
        </w:tc>
      </w:tr>
      <w:tr w:rsidR="00747A51" w:rsidRPr="00E97410" w14:paraId="2C85CBC6" w14:textId="77777777" w:rsidTr="00747A51">
        <w:trPr>
          <w:trHeight w:val="853"/>
        </w:trPr>
        <w:tc>
          <w:tcPr>
            <w:tcW w:w="2797" w:type="dxa"/>
          </w:tcPr>
          <w:p w14:paraId="679BC08A" w14:textId="77777777" w:rsidR="00687B7A" w:rsidRPr="00747A51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lang w:val="en-AU"/>
              </w:rPr>
            </w:pPr>
            <w:proofErr w:type="spellStart"/>
            <w:r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>Prof.</w:t>
            </w:r>
            <w:proofErr w:type="spellEnd"/>
            <w:r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 xml:space="preserve"> </w:t>
            </w:r>
            <w:r w:rsidR="00BE767F"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>d</w:t>
            </w:r>
            <w:r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 xml:space="preserve">r. </w:t>
            </w:r>
            <w:proofErr w:type="spellStart"/>
            <w:r w:rsidR="00BE767F"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>ir.</w:t>
            </w:r>
            <w:proofErr w:type="spellEnd"/>
            <w:r w:rsidR="00BE767F"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 xml:space="preserve"> </w:t>
            </w:r>
            <w:proofErr w:type="spellStart"/>
            <w:r w:rsidR="00BC1914"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>Korneel</w:t>
            </w:r>
            <w:proofErr w:type="spellEnd"/>
            <w:r w:rsidR="00BC1914"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 xml:space="preserve"> RABAEY</w:t>
            </w:r>
          </w:p>
          <w:p w14:paraId="5D365D53" w14:textId="77777777" w:rsidR="00BD35F8" w:rsidRPr="00747A51" w:rsidRDefault="00BD35F8" w:rsidP="00BD35F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AU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Faculty of Bioscience</w:t>
            </w:r>
          </w:p>
          <w:p w14:paraId="09A72846" w14:textId="77777777" w:rsidR="00BD35F8" w:rsidRPr="00747A51" w:rsidRDefault="00BD35F8" w:rsidP="00BD35F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AU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Engineering,</w:t>
            </w:r>
          </w:p>
          <w:p w14:paraId="6CC0C737" w14:textId="77777777" w:rsidR="00687B7A" w:rsidRPr="00747A51" w:rsidRDefault="00BD35F8" w:rsidP="00BD35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highlight w:val="yellow"/>
                <w:lang w:val="en-AU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Ghent University</w:t>
            </w:r>
          </w:p>
        </w:tc>
        <w:tc>
          <w:tcPr>
            <w:tcW w:w="4394" w:type="dxa"/>
            <w:gridSpan w:val="2"/>
          </w:tcPr>
          <w:p w14:paraId="7B24DB76" w14:textId="2D0FBC17" w:rsidR="001E3591" w:rsidRPr="00747A51" w:rsidRDefault="001E3591" w:rsidP="001E35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AU"/>
              </w:rPr>
            </w:pPr>
            <w:r w:rsidRPr="001E3591">
              <w:rPr>
                <w:b/>
                <w:bCs/>
                <w:color w:val="000000"/>
                <w:sz w:val="18"/>
                <w:szCs w:val="20"/>
                <w:lang w:val="en-US"/>
              </w:rPr>
              <w:t xml:space="preserve">Prof. dr. </w:t>
            </w:r>
            <w:proofErr w:type="spellStart"/>
            <w:r w:rsidRPr="001E3591">
              <w:rPr>
                <w:b/>
                <w:bCs/>
                <w:color w:val="000000"/>
                <w:sz w:val="18"/>
                <w:szCs w:val="20"/>
                <w:lang w:val="en-US"/>
              </w:rPr>
              <w:t>ir.</w:t>
            </w:r>
            <w:proofErr w:type="spellEnd"/>
            <w:r w:rsidRPr="001E3591">
              <w:rPr>
                <w:b/>
                <w:bCs/>
                <w:color w:val="000000"/>
                <w:sz w:val="18"/>
                <w:szCs w:val="20"/>
                <w:lang w:val="en-US"/>
              </w:rPr>
              <w:t xml:space="preserve"> Arne R.D. VERLIEFDE</w:t>
            </w:r>
            <w:r w:rsidRPr="001E3591">
              <w:rPr>
                <w:b/>
                <w:bCs/>
                <w:color w:val="000000"/>
                <w:sz w:val="18"/>
                <w:szCs w:val="20"/>
                <w:lang w:val="en-US"/>
              </w:rPr>
              <w:cr/>
            </w:r>
            <w:r w:rsidRPr="00747A51">
              <w:rPr>
                <w:color w:val="000000"/>
                <w:sz w:val="18"/>
                <w:szCs w:val="20"/>
                <w:lang w:val="en-AU"/>
              </w:rPr>
              <w:t>Faculty of Bioscience</w:t>
            </w:r>
          </w:p>
          <w:p w14:paraId="50043168" w14:textId="77777777" w:rsidR="001E3591" w:rsidRPr="00747A51" w:rsidRDefault="001E3591" w:rsidP="001E35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AU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Engineering,</w:t>
            </w:r>
          </w:p>
          <w:p w14:paraId="2557B57A" w14:textId="66C26377" w:rsidR="00687B7A" w:rsidRPr="000969EA" w:rsidRDefault="001E3591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Ghent University</w:t>
            </w:r>
          </w:p>
        </w:tc>
        <w:tc>
          <w:tcPr>
            <w:tcW w:w="618" w:type="dxa"/>
          </w:tcPr>
          <w:p w14:paraId="30D9BF1F" w14:textId="77777777" w:rsidR="00687B7A" w:rsidRPr="00747A51" w:rsidRDefault="00687B7A" w:rsidP="00BC191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lang w:val="en-AU"/>
              </w:rPr>
            </w:pPr>
          </w:p>
        </w:tc>
      </w:tr>
      <w:tr w:rsidR="00747A51" w:rsidRPr="00E97410" w14:paraId="609FA81D" w14:textId="77777777" w:rsidTr="00747A51">
        <w:trPr>
          <w:trHeight w:val="123"/>
        </w:trPr>
        <w:tc>
          <w:tcPr>
            <w:tcW w:w="2797" w:type="dxa"/>
          </w:tcPr>
          <w:p w14:paraId="23E737A9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0"/>
                <w:szCs w:val="10"/>
                <w:highlight w:val="yellow"/>
                <w:lang w:val="en-AU"/>
              </w:rPr>
            </w:pPr>
          </w:p>
        </w:tc>
        <w:tc>
          <w:tcPr>
            <w:tcW w:w="2551" w:type="dxa"/>
          </w:tcPr>
          <w:p w14:paraId="784F01DE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0"/>
                <w:szCs w:val="10"/>
                <w:highlight w:val="yellow"/>
                <w:lang w:val="en-AU"/>
              </w:rPr>
            </w:pPr>
          </w:p>
        </w:tc>
        <w:tc>
          <w:tcPr>
            <w:tcW w:w="2461" w:type="dxa"/>
            <w:gridSpan w:val="2"/>
          </w:tcPr>
          <w:p w14:paraId="0A0799B0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0"/>
                <w:szCs w:val="10"/>
                <w:highlight w:val="yellow"/>
                <w:lang w:val="en-AU"/>
              </w:rPr>
            </w:pPr>
          </w:p>
        </w:tc>
      </w:tr>
      <w:tr w:rsidR="00747A51" w:rsidRPr="000969EA" w14:paraId="572C15C3" w14:textId="77777777" w:rsidTr="00747A51">
        <w:trPr>
          <w:trHeight w:val="275"/>
        </w:trPr>
        <w:tc>
          <w:tcPr>
            <w:tcW w:w="2797" w:type="dxa"/>
          </w:tcPr>
          <w:p w14:paraId="68013CB2" w14:textId="77777777" w:rsidR="00375565" w:rsidRPr="00747A51" w:rsidRDefault="00BD35F8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AU"/>
              </w:rPr>
            </w:pPr>
            <w:r w:rsidRPr="00747A51">
              <w:rPr>
                <w:b/>
                <w:bCs/>
                <w:color w:val="000000"/>
                <w:sz w:val="24"/>
                <w:szCs w:val="24"/>
                <w:lang w:val="en-AU"/>
              </w:rPr>
              <w:t>Board of Examiners</w:t>
            </w:r>
          </w:p>
        </w:tc>
        <w:tc>
          <w:tcPr>
            <w:tcW w:w="2551" w:type="dxa"/>
          </w:tcPr>
          <w:p w14:paraId="1282628A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461" w:type="dxa"/>
            <w:gridSpan w:val="2"/>
          </w:tcPr>
          <w:p w14:paraId="2F0B14DC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</w:tr>
      <w:tr w:rsidR="00747A51" w:rsidRPr="000969EA" w14:paraId="69F387E5" w14:textId="77777777" w:rsidTr="00747A51">
        <w:trPr>
          <w:trHeight w:val="143"/>
        </w:trPr>
        <w:tc>
          <w:tcPr>
            <w:tcW w:w="2797" w:type="dxa"/>
          </w:tcPr>
          <w:p w14:paraId="514BAB83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0"/>
                <w:szCs w:val="10"/>
                <w:highlight w:val="yellow"/>
                <w:lang w:val="en-AU"/>
              </w:rPr>
            </w:pPr>
          </w:p>
        </w:tc>
        <w:tc>
          <w:tcPr>
            <w:tcW w:w="2551" w:type="dxa"/>
          </w:tcPr>
          <w:p w14:paraId="5EFF99FA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0"/>
                <w:szCs w:val="10"/>
                <w:highlight w:val="yellow"/>
                <w:lang w:val="en-AU"/>
              </w:rPr>
            </w:pPr>
          </w:p>
        </w:tc>
        <w:tc>
          <w:tcPr>
            <w:tcW w:w="2461" w:type="dxa"/>
            <w:gridSpan w:val="2"/>
          </w:tcPr>
          <w:p w14:paraId="0EC30069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0"/>
                <w:szCs w:val="10"/>
                <w:highlight w:val="yellow"/>
                <w:lang w:val="en-AU"/>
              </w:rPr>
            </w:pPr>
          </w:p>
        </w:tc>
      </w:tr>
      <w:tr w:rsidR="00747A51" w:rsidRPr="00B445EF" w14:paraId="1360C827" w14:textId="77777777" w:rsidTr="00747A51">
        <w:trPr>
          <w:trHeight w:val="1074"/>
        </w:trPr>
        <w:tc>
          <w:tcPr>
            <w:tcW w:w="2797" w:type="dxa"/>
          </w:tcPr>
          <w:p w14:paraId="3EB14E88" w14:textId="57180674" w:rsidR="00687B7A" w:rsidRPr="00747A51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lang w:val="en-AU"/>
              </w:rPr>
            </w:pPr>
            <w:proofErr w:type="spellStart"/>
            <w:r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>Prof.</w:t>
            </w:r>
            <w:proofErr w:type="spellEnd"/>
            <w:r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 xml:space="preserve"> </w:t>
            </w:r>
            <w:r w:rsidR="00BE767F"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>d</w:t>
            </w:r>
            <w:r w:rsidR="00BC1914"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>r.</w:t>
            </w:r>
            <w:r w:rsidR="001E3591">
              <w:rPr>
                <w:b/>
                <w:bCs/>
                <w:color w:val="000000"/>
                <w:sz w:val="18"/>
                <w:szCs w:val="20"/>
                <w:lang w:val="en-AU"/>
              </w:rPr>
              <w:t xml:space="preserve"> </w:t>
            </w:r>
            <w:proofErr w:type="spellStart"/>
            <w:r w:rsidR="001E3591">
              <w:rPr>
                <w:b/>
                <w:bCs/>
                <w:color w:val="000000"/>
                <w:sz w:val="18"/>
                <w:szCs w:val="20"/>
                <w:lang w:val="en-AU"/>
              </w:rPr>
              <w:t>ir.</w:t>
            </w:r>
            <w:proofErr w:type="spellEnd"/>
            <w:r w:rsidR="00BC1914"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 xml:space="preserve"> </w:t>
            </w:r>
            <w:r w:rsidR="001E3591" w:rsidRPr="001E3591">
              <w:rPr>
                <w:b/>
                <w:bCs/>
                <w:color w:val="000000"/>
                <w:sz w:val="18"/>
                <w:szCs w:val="20"/>
                <w:lang w:val="en-AU"/>
              </w:rPr>
              <w:t>Jo D</w:t>
            </w:r>
            <w:r w:rsidR="001E3591">
              <w:rPr>
                <w:b/>
                <w:bCs/>
                <w:color w:val="000000"/>
                <w:sz w:val="18"/>
                <w:szCs w:val="20"/>
                <w:lang w:val="en-AU"/>
              </w:rPr>
              <w:t>EWULF</w:t>
            </w:r>
          </w:p>
          <w:p w14:paraId="331E984A" w14:textId="77777777" w:rsidR="00687B7A" w:rsidRPr="00747A51" w:rsidRDefault="00BD35F8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szCs w:val="20"/>
                <w:lang w:val="en-AU"/>
              </w:rPr>
            </w:pPr>
            <w:r w:rsidRPr="00747A51">
              <w:rPr>
                <w:b/>
                <w:color w:val="000000"/>
                <w:sz w:val="18"/>
                <w:szCs w:val="20"/>
                <w:lang w:val="en-AU"/>
              </w:rPr>
              <w:t>Chairman</w:t>
            </w:r>
          </w:p>
          <w:p w14:paraId="37C52367" w14:textId="77777777" w:rsidR="00BD35F8" w:rsidRPr="00747A51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AU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Facult</w:t>
            </w:r>
            <w:r w:rsidR="00BD35F8" w:rsidRPr="00747A51">
              <w:rPr>
                <w:color w:val="000000"/>
                <w:sz w:val="18"/>
                <w:szCs w:val="20"/>
                <w:lang w:val="en-AU"/>
              </w:rPr>
              <w:t>y of Bioscience</w:t>
            </w:r>
          </w:p>
          <w:p w14:paraId="20EBFC10" w14:textId="77777777" w:rsidR="00687B7A" w:rsidRPr="00747A51" w:rsidRDefault="00BD35F8" w:rsidP="00375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AU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Engineering</w:t>
            </w:r>
            <w:r w:rsidR="00687B7A" w:rsidRPr="00747A51">
              <w:rPr>
                <w:color w:val="000000"/>
                <w:sz w:val="18"/>
                <w:szCs w:val="20"/>
                <w:lang w:val="en-AU"/>
              </w:rPr>
              <w:t>,</w:t>
            </w:r>
          </w:p>
          <w:p w14:paraId="1831BCE5" w14:textId="77777777" w:rsidR="00687B7A" w:rsidRPr="00747A51" w:rsidRDefault="00BD35F8" w:rsidP="00375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AU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Ghent University</w:t>
            </w:r>
          </w:p>
          <w:p w14:paraId="472850D1" w14:textId="77777777" w:rsidR="00375565" w:rsidRPr="00747A51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highlight w:val="yellow"/>
                <w:lang w:val="en-AU"/>
              </w:rPr>
            </w:pPr>
          </w:p>
        </w:tc>
        <w:tc>
          <w:tcPr>
            <w:tcW w:w="2551" w:type="dxa"/>
          </w:tcPr>
          <w:p w14:paraId="70B14188" w14:textId="4E9DDB31" w:rsidR="00687B7A" w:rsidRPr="00747A51" w:rsidRDefault="00BE767F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lang w:val="en-AU"/>
              </w:rPr>
            </w:pPr>
            <w:proofErr w:type="spellStart"/>
            <w:r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>Prof.</w:t>
            </w:r>
            <w:proofErr w:type="spellEnd"/>
            <w:r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 xml:space="preserve"> d</w:t>
            </w:r>
            <w:r w:rsidR="00687B7A"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 xml:space="preserve">r. </w:t>
            </w:r>
            <w:proofErr w:type="spellStart"/>
            <w:r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>ir.</w:t>
            </w:r>
            <w:proofErr w:type="spellEnd"/>
            <w:r w:rsidRPr="00747A51">
              <w:rPr>
                <w:b/>
                <w:bCs/>
                <w:color w:val="000000"/>
                <w:sz w:val="18"/>
                <w:szCs w:val="20"/>
                <w:lang w:val="en-AU"/>
              </w:rPr>
              <w:t xml:space="preserve"> </w:t>
            </w:r>
            <w:r w:rsidR="001E3591">
              <w:rPr>
                <w:b/>
                <w:bCs/>
                <w:color w:val="000000"/>
                <w:sz w:val="18"/>
                <w:szCs w:val="20"/>
                <w:lang w:val="en-AU"/>
              </w:rPr>
              <w:t>Ingmar NOPENS</w:t>
            </w:r>
          </w:p>
          <w:p w14:paraId="5B2BF5EA" w14:textId="77777777" w:rsidR="00687B7A" w:rsidRPr="00747A51" w:rsidRDefault="00D20698" w:rsidP="003755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szCs w:val="20"/>
                <w:lang w:val="en-AU"/>
              </w:rPr>
            </w:pPr>
            <w:r w:rsidRPr="00747A51">
              <w:rPr>
                <w:b/>
                <w:color w:val="000000"/>
                <w:sz w:val="18"/>
                <w:szCs w:val="20"/>
                <w:lang w:val="en-AU"/>
              </w:rPr>
              <w:t>Secretary</w:t>
            </w:r>
          </w:p>
          <w:p w14:paraId="4086076C" w14:textId="77777777" w:rsidR="00D20698" w:rsidRPr="00747A51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AU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Faculty of Bioscience</w:t>
            </w:r>
          </w:p>
          <w:p w14:paraId="70D785E9" w14:textId="77777777" w:rsidR="00D20698" w:rsidRPr="00747A51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AU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Engineering,</w:t>
            </w:r>
          </w:p>
          <w:p w14:paraId="17392705" w14:textId="77777777" w:rsidR="00D20698" w:rsidRPr="00747A51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highlight w:val="yellow"/>
                <w:lang w:val="en-AU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Ghent University</w:t>
            </w:r>
          </w:p>
        </w:tc>
        <w:tc>
          <w:tcPr>
            <w:tcW w:w="2461" w:type="dxa"/>
            <w:gridSpan w:val="2"/>
          </w:tcPr>
          <w:p w14:paraId="069AA989" w14:textId="314722C5" w:rsidR="00BE767F" w:rsidRPr="001E3591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lang w:val="nl-NL"/>
              </w:rPr>
            </w:pPr>
            <w:r w:rsidRPr="001E3591">
              <w:rPr>
                <w:b/>
                <w:bCs/>
                <w:color w:val="000000"/>
                <w:sz w:val="18"/>
                <w:szCs w:val="20"/>
                <w:lang w:val="nl-NL"/>
              </w:rPr>
              <w:t xml:space="preserve">Prof. dr. ir. </w:t>
            </w:r>
            <w:r w:rsidR="001E3591" w:rsidRPr="001E3591">
              <w:rPr>
                <w:b/>
                <w:bCs/>
                <w:color w:val="000000"/>
                <w:sz w:val="18"/>
                <w:szCs w:val="20"/>
                <w:lang w:val="nl-NL"/>
              </w:rPr>
              <w:t>Stijn VAN HULLE</w:t>
            </w:r>
          </w:p>
          <w:p w14:paraId="7666A184" w14:textId="77777777" w:rsidR="00D20698" w:rsidRPr="00747A51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AU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Faculty of Bioscience</w:t>
            </w:r>
          </w:p>
          <w:p w14:paraId="5A4F405C" w14:textId="77777777" w:rsidR="00D20698" w:rsidRPr="00747A51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AU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Engineering,</w:t>
            </w:r>
          </w:p>
          <w:p w14:paraId="2D64E98E" w14:textId="77777777" w:rsidR="00687B7A" w:rsidRPr="00747A51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highlight w:val="yellow"/>
                <w:lang w:val="en-AU"/>
              </w:rPr>
            </w:pPr>
            <w:r w:rsidRPr="00747A51">
              <w:rPr>
                <w:color w:val="000000"/>
                <w:sz w:val="18"/>
                <w:szCs w:val="20"/>
                <w:lang w:val="en-AU"/>
              </w:rPr>
              <w:t>Ghent University</w:t>
            </w:r>
          </w:p>
        </w:tc>
      </w:tr>
      <w:tr w:rsidR="00747A51" w:rsidRPr="001E3591" w14:paraId="78784D32" w14:textId="77777777" w:rsidTr="00747A51">
        <w:trPr>
          <w:trHeight w:val="1136"/>
        </w:trPr>
        <w:tc>
          <w:tcPr>
            <w:tcW w:w="2797" w:type="dxa"/>
          </w:tcPr>
          <w:p w14:paraId="18875201" w14:textId="77777777" w:rsidR="001E3591" w:rsidRPr="001E3591" w:rsidRDefault="001E3591" w:rsidP="001E35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1E3591">
              <w:rPr>
                <w:b/>
                <w:bCs/>
                <w:color w:val="000000"/>
                <w:sz w:val="18"/>
                <w:szCs w:val="20"/>
                <w:lang w:val="en-US"/>
              </w:rPr>
              <w:t xml:space="preserve">Prof. dr. </w:t>
            </w:r>
            <w:proofErr w:type="spellStart"/>
            <w:r w:rsidRPr="001E3591">
              <w:rPr>
                <w:b/>
                <w:bCs/>
                <w:color w:val="000000"/>
                <w:sz w:val="18"/>
                <w:szCs w:val="20"/>
                <w:lang w:val="en-US"/>
              </w:rPr>
              <w:t>ir.</w:t>
            </w:r>
            <w:proofErr w:type="spellEnd"/>
            <w:r>
              <w:rPr>
                <w:b/>
                <w:bCs/>
                <w:color w:val="000000"/>
                <w:sz w:val="18"/>
                <w:szCs w:val="20"/>
                <w:lang w:val="en-US"/>
              </w:rPr>
              <w:t xml:space="preserve"> Christian SCHAUM</w:t>
            </w:r>
          </w:p>
          <w:p w14:paraId="1A61A125" w14:textId="77777777" w:rsidR="001E3591" w:rsidRPr="001E3591" w:rsidRDefault="001E3591" w:rsidP="001E35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US"/>
              </w:rPr>
            </w:pPr>
            <w:r w:rsidRPr="001E3591">
              <w:rPr>
                <w:color w:val="000000"/>
                <w:sz w:val="18"/>
                <w:szCs w:val="20"/>
                <w:lang w:val="en-US"/>
              </w:rPr>
              <w:t xml:space="preserve">Institute of </w:t>
            </w:r>
            <w:proofErr w:type="spellStart"/>
            <w:r w:rsidRPr="001E3591">
              <w:rPr>
                <w:color w:val="000000"/>
                <w:sz w:val="18"/>
                <w:szCs w:val="20"/>
                <w:lang w:val="en-US"/>
              </w:rPr>
              <w:t>Hydroscience</w:t>
            </w:r>
            <w:proofErr w:type="spellEnd"/>
            <w:r w:rsidRPr="001E3591">
              <w:rPr>
                <w:color w:val="000000"/>
                <w:sz w:val="18"/>
                <w:szCs w:val="20"/>
                <w:lang w:val="en-US"/>
              </w:rPr>
              <w:t xml:space="preserve"> Sanitary Engineering</w:t>
            </w:r>
          </w:p>
          <w:p w14:paraId="2E6FC56F" w14:textId="77777777" w:rsidR="001E3591" w:rsidRPr="001E3591" w:rsidRDefault="001E3591" w:rsidP="001E35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US"/>
              </w:rPr>
            </w:pPr>
            <w:r w:rsidRPr="001E3591">
              <w:rPr>
                <w:color w:val="000000"/>
                <w:sz w:val="18"/>
                <w:szCs w:val="20"/>
                <w:lang w:val="en-US"/>
              </w:rPr>
              <w:t>and Waste Management,</w:t>
            </w:r>
          </w:p>
          <w:p w14:paraId="45C87865" w14:textId="10F6079F" w:rsidR="00375565" w:rsidRPr="00747A51" w:rsidRDefault="001E3591" w:rsidP="001E35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AU"/>
              </w:rPr>
            </w:pPr>
            <w:r w:rsidRPr="001E3591">
              <w:rPr>
                <w:color w:val="000000"/>
                <w:sz w:val="18"/>
                <w:szCs w:val="20"/>
                <w:lang w:val="en-US"/>
              </w:rPr>
              <w:t xml:space="preserve">University of the Federal Armed Forces Munich, </w:t>
            </w:r>
            <w:r>
              <w:rPr>
                <w:color w:val="000000"/>
                <w:sz w:val="18"/>
                <w:szCs w:val="20"/>
                <w:lang w:val="en-US"/>
              </w:rPr>
              <w:t>Germany</w:t>
            </w:r>
          </w:p>
        </w:tc>
        <w:tc>
          <w:tcPr>
            <w:tcW w:w="2551" w:type="dxa"/>
          </w:tcPr>
          <w:p w14:paraId="36BF992D" w14:textId="039DA776" w:rsidR="00BE767F" w:rsidRPr="001E3591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1E3591">
              <w:rPr>
                <w:b/>
                <w:bCs/>
                <w:color w:val="000000"/>
                <w:sz w:val="18"/>
                <w:szCs w:val="20"/>
                <w:lang w:val="en-US"/>
              </w:rPr>
              <w:t>Prof.</w:t>
            </w:r>
            <w:r w:rsidR="00BA523F" w:rsidRPr="001E3591">
              <w:rPr>
                <w:b/>
                <w:bCs/>
                <w:color w:val="000000"/>
                <w:sz w:val="18"/>
                <w:szCs w:val="20"/>
                <w:lang w:val="en-US"/>
              </w:rPr>
              <w:t xml:space="preserve"> dr. </w:t>
            </w:r>
            <w:proofErr w:type="spellStart"/>
            <w:r w:rsidR="001E3591" w:rsidRPr="001E3591">
              <w:rPr>
                <w:b/>
                <w:bCs/>
                <w:color w:val="000000"/>
                <w:sz w:val="18"/>
                <w:szCs w:val="20"/>
                <w:lang w:val="en-US"/>
              </w:rPr>
              <w:t>i</w:t>
            </w:r>
            <w:r w:rsidR="00BA523F" w:rsidRPr="001E3591">
              <w:rPr>
                <w:b/>
                <w:bCs/>
                <w:color w:val="000000"/>
                <w:sz w:val="18"/>
                <w:szCs w:val="20"/>
                <w:lang w:val="en-US"/>
              </w:rPr>
              <w:t>r</w:t>
            </w:r>
            <w:r w:rsidR="001E3591" w:rsidRPr="001E3591">
              <w:rPr>
                <w:b/>
                <w:bCs/>
                <w:color w:val="000000"/>
                <w:sz w:val="18"/>
                <w:szCs w:val="20"/>
                <w:lang w:val="en-US"/>
              </w:rPr>
              <w:t>.</w:t>
            </w:r>
            <w:proofErr w:type="spellEnd"/>
            <w:r w:rsidR="001E3591">
              <w:rPr>
                <w:b/>
                <w:bCs/>
                <w:color w:val="000000"/>
                <w:sz w:val="18"/>
                <w:szCs w:val="20"/>
                <w:lang w:val="en-US"/>
              </w:rPr>
              <w:t xml:space="preserve"> Jesus COLPRIM</w:t>
            </w:r>
          </w:p>
          <w:p w14:paraId="4C4AE655" w14:textId="77777777" w:rsidR="001E3591" w:rsidRPr="001E3591" w:rsidRDefault="001E3591" w:rsidP="001E35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US"/>
              </w:rPr>
            </w:pPr>
            <w:r w:rsidRPr="001E3591">
              <w:rPr>
                <w:color w:val="000000"/>
                <w:sz w:val="18"/>
                <w:szCs w:val="20"/>
                <w:lang w:val="en-US"/>
              </w:rPr>
              <w:t>Institute of the Environment,</w:t>
            </w:r>
          </w:p>
          <w:p w14:paraId="1776528E" w14:textId="2C44F493" w:rsidR="00066F46" w:rsidRPr="00747A51" w:rsidRDefault="001E3591" w:rsidP="001E35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highlight w:val="yellow"/>
                <w:lang w:val="en-AU"/>
              </w:rPr>
            </w:pPr>
            <w:r w:rsidRPr="001E3591">
              <w:rPr>
                <w:color w:val="000000"/>
                <w:sz w:val="18"/>
                <w:szCs w:val="20"/>
                <w:lang w:val="en-US"/>
              </w:rPr>
              <w:t>University of Girona, Spain</w:t>
            </w:r>
          </w:p>
        </w:tc>
        <w:tc>
          <w:tcPr>
            <w:tcW w:w="2461" w:type="dxa"/>
            <w:gridSpan w:val="2"/>
          </w:tcPr>
          <w:p w14:paraId="498F1F80" w14:textId="4231C40A" w:rsidR="001E3591" w:rsidRPr="00747A51" w:rsidRDefault="00827D5E" w:rsidP="001E35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lang w:val="en-AU"/>
              </w:rPr>
            </w:pPr>
            <w:r>
              <w:rPr>
                <w:b/>
                <w:bCs/>
                <w:color w:val="000000"/>
                <w:sz w:val="18"/>
                <w:szCs w:val="20"/>
                <w:lang w:val="en-AU"/>
              </w:rPr>
              <w:t xml:space="preserve">Ms. </w:t>
            </w:r>
            <w:r w:rsidR="001E3591" w:rsidRPr="001E3591">
              <w:rPr>
                <w:b/>
                <w:bCs/>
                <w:color w:val="000000"/>
                <w:sz w:val="18"/>
                <w:szCs w:val="20"/>
                <w:lang w:val="en-AU"/>
              </w:rPr>
              <w:t>Marjoleine W</w:t>
            </w:r>
            <w:r w:rsidR="001E3591">
              <w:rPr>
                <w:b/>
                <w:bCs/>
                <w:color w:val="000000"/>
                <w:sz w:val="18"/>
                <w:szCs w:val="20"/>
                <w:lang w:val="en-AU"/>
              </w:rPr>
              <w:t>EEMAES</w:t>
            </w:r>
          </w:p>
          <w:p w14:paraId="12B848F2" w14:textId="77777777" w:rsidR="001E3591" w:rsidRDefault="001E3591" w:rsidP="001E35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  <w:lang w:val="en-AU"/>
              </w:rPr>
            </w:pPr>
            <w:r w:rsidRPr="001E3591">
              <w:rPr>
                <w:color w:val="000000"/>
                <w:sz w:val="18"/>
                <w:szCs w:val="20"/>
                <w:lang w:val="en-AU"/>
              </w:rPr>
              <w:t xml:space="preserve">Research &amp; Development, </w:t>
            </w:r>
          </w:p>
          <w:p w14:paraId="3149D4DF" w14:textId="42D31E6A" w:rsidR="00687B7A" w:rsidRPr="00747A51" w:rsidRDefault="001E3591" w:rsidP="001E35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highlight w:val="yellow"/>
                <w:lang w:val="en-AU"/>
              </w:rPr>
            </w:pPr>
            <w:proofErr w:type="spellStart"/>
            <w:r w:rsidRPr="001E3591">
              <w:rPr>
                <w:color w:val="000000"/>
                <w:sz w:val="18"/>
                <w:szCs w:val="20"/>
                <w:lang w:val="en-AU"/>
              </w:rPr>
              <w:t>Aquafin</w:t>
            </w:r>
            <w:proofErr w:type="spellEnd"/>
            <w:r w:rsidRPr="001E3591">
              <w:rPr>
                <w:color w:val="000000"/>
                <w:sz w:val="18"/>
                <w:szCs w:val="20"/>
                <w:lang w:val="en-AU"/>
              </w:rPr>
              <w:t xml:space="preserve"> NV, Belgium</w:t>
            </w:r>
          </w:p>
        </w:tc>
      </w:tr>
      <w:tr w:rsidR="00747A51" w:rsidRPr="001E3591" w14:paraId="58884A13" w14:textId="77777777" w:rsidTr="00747A51">
        <w:trPr>
          <w:trHeight w:val="711"/>
        </w:trPr>
        <w:tc>
          <w:tcPr>
            <w:tcW w:w="2797" w:type="dxa"/>
          </w:tcPr>
          <w:p w14:paraId="3A365D5E" w14:textId="77777777" w:rsidR="00687B7A" w:rsidRPr="00747A51" w:rsidRDefault="00687B7A" w:rsidP="00BE767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highlight w:val="yellow"/>
                <w:lang w:val="en-AU"/>
              </w:rPr>
            </w:pPr>
          </w:p>
        </w:tc>
        <w:tc>
          <w:tcPr>
            <w:tcW w:w="2551" w:type="dxa"/>
          </w:tcPr>
          <w:p w14:paraId="52A8AFB2" w14:textId="77777777" w:rsidR="00687B7A" w:rsidRPr="00747A51" w:rsidRDefault="00687B7A" w:rsidP="00BE767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highlight w:val="yellow"/>
                <w:lang w:val="en-AU"/>
              </w:rPr>
            </w:pPr>
          </w:p>
        </w:tc>
        <w:tc>
          <w:tcPr>
            <w:tcW w:w="2461" w:type="dxa"/>
            <w:gridSpan w:val="2"/>
          </w:tcPr>
          <w:p w14:paraId="2C69239F" w14:textId="77777777" w:rsidR="00687B7A" w:rsidRPr="00747A51" w:rsidRDefault="00687B7A" w:rsidP="00BE767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  <w:lang w:val="en-AU"/>
              </w:rPr>
            </w:pPr>
          </w:p>
        </w:tc>
      </w:tr>
    </w:tbl>
    <w:p w14:paraId="1EB8CE7F" w14:textId="77777777" w:rsidR="00791F44" w:rsidRPr="00747A51" w:rsidRDefault="00BE767F" w:rsidP="00C83A56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  <w:sz w:val="20"/>
          <w:lang w:val="en-AU"/>
        </w:rPr>
      </w:pPr>
      <w:r w:rsidRPr="00747A51">
        <w:rPr>
          <w:rFonts w:cs="Cambria"/>
          <w:b/>
          <w:bCs/>
          <w:color w:val="000000"/>
          <w:sz w:val="20"/>
          <w:lang w:val="en-AU"/>
        </w:rPr>
        <w:br w:type="column"/>
      </w:r>
      <w:r w:rsidR="00375565" w:rsidRPr="00747A51">
        <w:rPr>
          <w:rFonts w:cs="Cambria"/>
          <w:b/>
          <w:bCs/>
          <w:color w:val="000000"/>
          <w:sz w:val="20"/>
          <w:lang w:val="en-AU"/>
        </w:rPr>
        <w:t xml:space="preserve">Abstract </w:t>
      </w:r>
      <w:r w:rsidR="00BD35F8" w:rsidRPr="00747A51">
        <w:rPr>
          <w:rFonts w:cs="Cambria"/>
          <w:b/>
          <w:bCs/>
          <w:color w:val="000000"/>
          <w:sz w:val="20"/>
          <w:lang w:val="en-AU"/>
        </w:rPr>
        <w:t>of the doctoral research</w:t>
      </w:r>
    </w:p>
    <w:p w14:paraId="32D69AE8" w14:textId="77777777" w:rsidR="00FB5BD5" w:rsidRPr="00747A51" w:rsidRDefault="00FB5BD5" w:rsidP="00C83A56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  <w:sz w:val="11"/>
          <w:lang w:val="en-AU"/>
        </w:rPr>
      </w:pPr>
    </w:p>
    <w:p w14:paraId="5CE56B97" w14:textId="7F4C5472" w:rsidR="00A561A1" w:rsidRDefault="0052212E" w:rsidP="004510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color w:val="000000"/>
          <w:sz w:val="20"/>
          <w:lang w:val="en-AU"/>
        </w:rPr>
      </w:pPr>
      <w:r>
        <w:rPr>
          <w:rFonts w:cs="Cambria"/>
          <w:bCs/>
          <w:color w:val="000000"/>
          <w:sz w:val="20"/>
          <w:lang w:val="en-AU"/>
        </w:rPr>
        <w:t>Waste</w:t>
      </w:r>
      <w:r w:rsidR="00A561A1">
        <w:rPr>
          <w:rFonts w:cs="Cambria"/>
          <w:bCs/>
          <w:color w:val="000000"/>
          <w:sz w:val="20"/>
          <w:lang w:val="en-AU"/>
        </w:rPr>
        <w:t>water</w:t>
      </w:r>
      <w:r>
        <w:rPr>
          <w:rFonts w:cs="Cambria"/>
          <w:bCs/>
          <w:color w:val="000000"/>
          <w:sz w:val="20"/>
          <w:lang w:val="en-AU"/>
        </w:rPr>
        <w:t xml:space="preserve"> </w:t>
      </w:r>
      <w:r w:rsidR="007F40B2">
        <w:rPr>
          <w:rFonts w:cs="Cambria"/>
          <w:bCs/>
          <w:color w:val="000000"/>
          <w:sz w:val="20"/>
          <w:lang w:val="en-AU"/>
        </w:rPr>
        <w:t>is</w:t>
      </w:r>
      <w:r>
        <w:rPr>
          <w:rFonts w:cs="Cambria"/>
          <w:bCs/>
          <w:color w:val="000000"/>
          <w:sz w:val="20"/>
          <w:lang w:val="en-AU"/>
        </w:rPr>
        <w:t xml:space="preserve"> not just </w:t>
      </w:r>
      <w:r w:rsidR="007F40B2">
        <w:rPr>
          <w:rFonts w:cs="Cambria"/>
          <w:bCs/>
          <w:color w:val="000000"/>
          <w:sz w:val="20"/>
          <w:lang w:val="en-AU"/>
        </w:rPr>
        <w:t>waste</w:t>
      </w:r>
      <w:r>
        <w:rPr>
          <w:rFonts w:cs="Cambria"/>
          <w:bCs/>
          <w:color w:val="000000"/>
          <w:sz w:val="20"/>
          <w:lang w:val="en-AU"/>
        </w:rPr>
        <w:t xml:space="preserve"> but a valuable source of (bio</w:t>
      </w:r>
      <w:proofErr w:type="gramStart"/>
      <w:r>
        <w:rPr>
          <w:rFonts w:cs="Cambria"/>
          <w:bCs/>
          <w:color w:val="000000"/>
          <w:sz w:val="20"/>
          <w:lang w:val="en-AU"/>
        </w:rPr>
        <w:t>)energy</w:t>
      </w:r>
      <w:proofErr w:type="gramEnd"/>
      <w:r w:rsidR="00E21986">
        <w:rPr>
          <w:rFonts w:cs="Cambria"/>
          <w:bCs/>
          <w:color w:val="000000"/>
          <w:sz w:val="20"/>
          <w:lang w:val="en-AU"/>
        </w:rPr>
        <w:t>,</w:t>
      </w:r>
      <w:r>
        <w:rPr>
          <w:rFonts w:cs="Cambria"/>
          <w:bCs/>
          <w:color w:val="000000"/>
          <w:sz w:val="20"/>
          <w:lang w:val="en-AU"/>
        </w:rPr>
        <w:t xml:space="preserve"> organic carbon and nutrients</w:t>
      </w:r>
      <w:r w:rsidR="00A561A1">
        <w:rPr>
          <w:rFonts w:cs="Cambria"/>
          <w:bCs/>
          <w:color w:val="000000"/>
          <w:sz w:val="20"/>
          <w:lang w:val="en-AU"/>
        </w:rPr>
        <w:t xml:space="preserve"> that can be recovered and reused</w:t>
      </w:r>
      <w:r>
        <w:rPr>
          <w:rFonts w:cs="Cambria"/>
          <w:bCs/>
          <w:color w:val="000000"/>
          <w:sz w:val="20"/>
          <w:lang w:val="en-AU"/>
        </w:rPr>
        <w:t xml:space="preserve">. </w:t>
      </w:r>
      <w:r w:rsidR="00A561A1">
        <w:rPr>
          <w:rFonts w:cs="Cambria"/>
          <w:bCs/>
          <w:color w:val="000000"/>
          <w:sz w:val="20"/>
          <w:lang w:val="en-AU"/>
        </w:rPr>
        <w:t>C</w:t>
      </w:r>
      <w:r w:rsidR="00E21986">
        <w:rPr>
          <w:rFonts w:cs="Cambria"/>
          <w:bCs/>
          <w:color w:val="000000"/>
          <w:sz w:val="20"/>
          <w:lang w:val="en-AU"/>
        </w:rPr>
        <w:t xml:space="preserve">onventional </w:t>
      </w:r>
      <w:r w:rsidR="00A561A1">
        <w:rPr>
          <w:rFonts w:cs="Cambria"/>
          <w:bCs/>
          <w:color w:val="000000"/>
          <w:sz w:val="20"/>
          <w:lang w:val="en-AU"/>
        </w:rPr>
        <w:t>wastewater treatment systems are</w:t>
      </w:r>
      <w:r w:rsidR="00E21986">
        <w:rPr>
          <w:rFonts w:cs="Cambria"/>
          <w:bCs/>
          <w:color w:val="000000"/>
          <w:sz w:val="20"/>
          <w:lang w:val="en-AU"/>
        </w:rPr>
        <w:t xml:space="preserve"> energy inefficient and focus on the removal of these resources rather than in their recovery. High-rate activated sludge systems </w:t>
      </w:r>
      <w:r w:rsidR="00D311B1">
        <w:rPr>
          <w:rFonts w:cs="Cambria"/>
          <w:bCs/>
          <w:color w:val="000000"/>
          <w:sz w:val="20"/>
          <w:lang w:val="en-AU"/>
        </w:rPr>
        <w:t xml:space="preserve">allow to recover organic carbon </w:t>
      </w:r>
      <w:r w:rsidR="001879F1">
        <w:rPr>
          <w:rFonts w:cs="Cambria"/>
          <w:bCs/>
          <w:color w:val="000000"/>
          <w:sz w:val="20"/>
          <w:lang w:val="en-AU"/>
        </w:rPr>
        <w:t xml:space="preserve">in the form of sludge </w:t>
      </w:r>
      <w:r w:rsidR="00D311B1">
        <w:rPr>
          <w:rFonts w:cs="Cambria"/>
          <w:bCs/>
          <w:color w:val="000000"/>
          <w:sz w:val="20"/>
          <w:lang w:val="en-AU"/>
        </w:rPr>
        <w:t>and increase the (bio</w:t>
      </w:r>
      <w:proofErr w:type="gramStart"/>
      <w:r w:rsidR="00D311B1">
        <w:rPr>
          <w:rFonts w:cs="Cambria"/>
          <w:bCs/>
          <w:color w:val="000000"/>
          <w:sz w:val="20"/>
          <w:lang w:val="en-AU"/>
        </w:rPr>
        <w:t>)energy</w:t>
      </w:r>
      <w:proofErr w:type="gramEnd"/>
      <w:r w:rsidR="00D311B1">
        <w:rPr>
          <w:rFonts w:cs="Cambria"/>
          <w:bCs/>
          <w:color w:val="000000"/>
          <w:sz w:val="20"/>
          <w:lang w:val="en-AU"/>
        </w:rPr>
        <w:t xml:space="preserve"> produced via biogas formation</w:t>
      </w:r>
      <w:r w:rsidR="001879F1">
        <w:rPr>
          <w:rFonts w:cs="Cambria"/>
          <w:bCs/>
          <w:color w:val="000000"/>
          <w:sz w:val="20"/>
          <w:lang w:val="en-AU"/>
        </w:rPr>
        <w:t>,</w:t>
      </w:r>
      <w:r w:rsidR="00D311B1">
        <w:rPr>
          <w:rFonts w:cs="Cambria"/>
          <w:bCs/>
          <w:color w:val="000000"/>
          <w:sz w:val="20"/>
          <w:lang w:val="en-AU"/>
        </w:rPr>
        <w:t xml:space="preserve"> allow</w:t>
      </w:r>
      <w:r w:rsidR="001879F1">
        <w:rPr>
          <w:rFonts w:cs="Cambria"/>
          <w:bCs/>
          <w:color w:val="000000"/>
          <w:sz w:val="20"/>
          <w:lang w:val="en-AU"/>
        </w:rPr>
        <w:t>ing</w:t>
      </w:r>
      <w:r w:rsidR="00E21986">
        <w:rPr>
          <w:rFonts w:cs="Cambria"/>
          <w:bCs/>
          <w:color w:val="000000"/>
          <w:sz w:val="20"/>
          <w:lang w:val="en-AU"/>
        </w:rPr>
        <w:t xml:space="preserve"> to obtain an energy neutral wastewater treatment. Production of sludge in high-rate systems is not without its problems, due to the poor settling</w:t>
      </w:r>
      <w:r w:rsidR="00D311B1">
        <w:rPr>
          <w:rFonts w:cs="Cambria"/>
          <w:bCs/>
          <w:color w:val="000000"/>
          <w:sz w:val="20"/>
          <w:lang w:val="en-AU"/>
        </w:rPr>
        <w:t xml:space="preserve"> capacity of the sludge formed that is thus </w:t>
      </w:r>
      <w:r w:rsidR="00E21986">
        <w:rPr>
          <w:rFonts w:cs="Cambria"/>
          <w:bCs/>
          <w:color w:val="000000"/>
          <w:sz w:val="20"/>
          <w:lang w:val="en-AU"/>
        </w:rPr>
        <w:t xml:space="preserve">highly </w:t>
      </w:r>
      <w:r w:rsidR="00A561A1">
        <w:rPr>
          <w:rFonts w:cs="Cambria"/>
          <w:bCs/>
          <w:color w:val="000000"/>
          <w:sz w:val="20"/>
          <w:lang w:val="en-AU"/>
        </w:rPr>
        <w:t>diluted</w:t>
      </w:r>
      <w:r w:rsidR="008270CF">
        <w:rPr>
          <w:rFonts w:cs="Cambria"/>
          <w:bCs/>
          <w:color w:val="000000"/>
          <w:sz w:val="20"/>
          <w:lang w:val="en-AU"/>
        </w:rPr>
        <w:t xml:space="preserve"> </w:t>
      </w:r>
      <w:r w:rsidR="00D311B1">
        <w:rPr>
          <w:rFonts w:cs="Cambria"/>
          <w:bCs/>
          <w:color w:val="000000"/>
          <w:sz w:val="20"/>
          <w:lang w:val="en-AU"/>
        </w:rPr>
        <w:t>and</w:t>
      </w:r>
      <w:r w:rsidR="00E21986">
        <w:rPr>
          <w:rFonts w:cs="Cambria"/>
          <w:bCs/>
          <w:color w:val="000000"/>
          <w:sz w:val="20"/>
          <w:lang w:val="en-AU"/>
        </w:rPr>
        <w:t xml:space="preserve"> </w:t>
      </w:r>
      <w:r w:rsidR="00A561A1">
        <w:rPr>
          <w:rFonts w:cs="Cambria"/>
          <w:bCs/>
          <w:color w:val="000000"/>
          <w:sz w:val="20"/>
          <w:lang w:val="en-AU"/>
        </w:rPr>
        <w:t>needs to be further thickened prior to digestion</w:t>
      </w:r>
      <w:r w:rsidR="00D311B1">
        <w:rPr>
          <w:rFonts w:cs="Cambria"/>
          <w:bCs/>
          <w:color w:val="000000"/>
          <w:sz w:val="20"/>
          <w:lang w:val="en-AU"/>
        </w:rPr>
        <w:t xml:space="preserve">. This </w:t>
      </w:r>
      <w:r w:rsidR="00E21986">
        <w:rPr>
          <w:rFonts w:cs="Cambria"/>
          <w:bCs/>
          <w:color w:val="000000"/>
          <w:sz w:val="20"/>
          <w:lang w:val="en-AU"/>
        </w:rPr>
        <w:t>increas</w:t>
      </w:r>
      <w:r w:rsidR="00D311B1">
        <w:rPr>
          <w:rFonts w:cs="Cambria"/>
          <w:bCs/>
          <w:color w:val="000000"/>
          <w:sz w:val="20"/>
          <w:lang w:val="en-AU"/>
        </w:rPr>
        <w:t>es the land</w:t>
      </w:r>
      <w:r w:rsidR="008270CF">
        <w:rPr>
          <w:rFonts w:cs="Cambria"/>
          <w:bCs/>
          <w:color w:val="000000"/>
          <w:sz w:val="20"/>
          <w:lang w:val="en-AU"/>
        </w:rPr>
        <w:t>-</w:t>
      </w:r>
      <w:r w:rsidR="00E21986">
        <w:rPr>
          <w:rFonts w:cs="Cambria"/>
          <w:bCs/>
          <w:color w:val="000000"/>
          <w:sz w:val="20"/>
          <w:lang w:val="en-AU"/>
        </w:rPr>
        <w:t>footprint and the o</w:t>
      </w:r>
      <w:r w:rsidR="001879F1">
        <w:rPr>
          <w:rFonts w:cs="Cambria"/>
          <w:bCs/>
          <w:color w:val="000000"/>
          <w:sz w:val="20"/>
          <w:lang w:val="en-AU"/>
        </w:rPr>
        <w:t>perational</w:t>
      </w:r>
      <w:r w:rsidR="00E21986">
        <w:rPr>
          <w:rFonts w:cs="Cambria"/>
          <w:bCs/>
          <w:color w:val="000000"/>
          <w:sz w:val="20"/>
          <w:lang w:val="en-AU"/>
        </w:rPr>
        <w:t xml:space="preserve"> costs</w:t>
      </w:r>
      <w:r w:rsidR="00D311B1">
        <w:rPr>
          <w:rFonts w:cs="Cambria"/>
          <w:bCs/>
          <w:color w:val="000000"/>
          <w:sz w:val="20"/>
          <w:lang w:val="en-AU"/>
        </w:rPr>
        <w:t>,</w:t>
      </w:r>
      <w:r w:rsidR="00A561A1">
        <w:rPr>
          <w:rFonts w:cs="Cambria"/>
          <w:bCs/>
          <w:color w:val="000000"/>
          <w:sz w:val="20"/>
          <w:lang w:val="en-AU"/>
        </w:rPr>
        <w:t xml:space="preserve"> and requires chemical dosage (polyelectrolytes) to </w:t>
      </w:r>
      <w:r w:rsidR="00D311B1">
        <w:rPr>
          <w:rFonts w:cs="Cambria"/>
          <w:bCs/>
          <w:color w:val="000000"/>
          <w:sz w:val="20"/>
          <w:lang w:val="en-AU"/>
        </w:rPr>
        <w:t>increase</w:t>
      </w:r>
      <w:r w:rsidR="00A561A1">
        <w:rPr>
          <w:rFonts w:cs="Cambria"/>
          <w:bCs/>
          <w:color w:val="000000"/>
          <w:sz w:val="20"/>
          <w:lang w:val="en-AU"/>
        </w:rPr>
        <w:t xml:space="preserve"> sludge concentration.</w:t>
      </w:r>
    </w:p>
    <w:p w14:paraId="6854D078" w14:textId="63F2C90B" w:rsidR="00E21986" w:rsidRDefault="00E21986" w:rsidP="004510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color w:val="000000"/>
          <w:sz w:val="20"/>
          <w:lang w:val="en-AU"/>
        </w:rPr>
      </w:pPr>
    </w:p>
    <w:p w14:paraId="1B35AFDE" w14:textId="4E4C3CC4" w:rsidR="00E21986" w:rsidRDefault="00E21986" w:rsidP="004510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color w:val="000000"/>
          <w:sz w:val="20"/>
          <w:lang w:val="en-AU"/>
        </w:rPr>
      </w:pPr>
      <w:r>
        <w:rPr>
          <w:rFonts w:cs="Cambria"/>
          <w:bCs/>
          <w:color w:val="000000"/>
          <w:sz w:val="20"/>
          <w:lang w:val="en-AU"/>
        </w:rPr>
        <w:t xml:space="preserve">In this work, </w:t>
      </w:r>
      <w:r w:rsidR="001879F1">
        <w:rPr>
          <w:rFonts w:cs="Cambria"/>
          <w:bCs/>
          <w:color w:val="000000"/>
          <w:sz w:val="20"/>
          <w:lang w:val="en-AU"/>
        </w:rPr>
        <w:t xml:space="preserve">an </w:t>
      </w:r>
      <w:r w:rsidR="00A561A1">
        <w:rPr>
          <w:rFonts w:cs="Cambria"/>
          <w:bCs/>
          <w:color w:val="000000"/>
          <w:sz w:val="20"/>
          <w:lang w:val="en-AU"/>
        </w:rPr>
        <w:t xml:space="preserve">alternative </w:t>
      </w:r>
      <w:r>
        <w:rPr>
          <w:rFonts w:cs="Cambria"/>
          <w:bCs/>
          <w:color w:val="000000"/>
          <w:sz w:val="20"/>
          <w:lang w:val="en-AU"/>
        </w:rPr>
        <w:t>strateg</w:t>
      </w:r>
      <w:r w:rsidR="001879F1">
        <w:rPr>
          <w:rFonts w:cs="Cambria"/>
          <w:bCs/>
          <w:color w:val="000000"/>
          <w:sz w:val="20"/>
          <w:lang w:val="en-AU"/>
        </w:rPr>
        <w:t>y</w:t>
      </w:r>
      <w:r>
        <w:rPr>
          <w:rFonts w:cs="Cambria"/>
          <w:bCs/>
          <w:color w:val="000000"/>
          <w:sz w:val="20"/>
          <w:lang w:val="en-AU"/>
        </w:rPr>
        <w:t xml:space="preserve"> to thickening w</w:t>
      </w:r>
      <w:r w:rsidR="001879F1">
        <w:rPr>
          <w:rFonts w:cs="Cambria"/>
          <w:bCs/>
          <w:color w:val="000000"/>
          <w:sz w:val="20"/>
          <w:lang w:val="en-AU"/>
        </w:rPr>
        <w:t>as</w:t>
      </w:r>
      <w:r>
        <w:rPr>
          <w:rFonts w:cs="Cambria"/>
          <w:bCs/>
          <w:color w:val="000000"/>
          <w:sz w:val="20"/>
          <w:lang w:val="en-AU"/>
        </w:rPr>
        <w:t xml:space="preserve"> explored by applying a forward osmosis based concentration</w:t>
      </w:r>
      <w:r w:rsidR="001879F1">
        <w:rPr>
          <w:rFonts w:cs="Cambria"/>
          <w:bCs/>
          <w:color w:val="000000"/>
          <w:sz w:val="20"/>
          <w:lang w:val="en-AU"/>
        </w:rPr>
        <w:t>,</w:t>
      </w:r>
      <w:r>
        <w:rPr>
          <w:rFonts w:cs="Cambria"/>
          <w:bCs/>
          <w:color w:val="000000"/>
          <w:sz w:val="20"/>
          <w:lang w:val="en-AU"/>
        </w:rPr>
        <w:t xml:space="preserve"> </w:t>
      </w:r>
      <w:r w:rsidR="001879F1">
        <w:rPr>
          <w:rFonts w:cs="Cambria"/>
          <w:bCs/>
          <w:color w:val="000000"/>
          <w:sz w:val="20"/>
          <w:lang w:val="en-AU"/>
        </w:rPr>
        <w:t>which could</w:t>
      </w:r>
      <w:r w:rsidR="00A561A1">
        <w:rPr>
          <w:rFonts w:cs="Cambria"/>
          <w:bCs/>
          <w:color w:val="000000"/>
          <w:sz w:val="20"/>
          <w:lang w:val="en-AU"/>
        </w:rPr>
        <w:t xml:space="preserve"> </w:t>
      </w:r>
      <w:r w:rsidR="008270CF">
        <w:rPr>
          <w:rFonts w:cs="Cambria"/>
          <w:bCs/>
          <w:color w:val="000000"/>
          <w:sz w:val="20"/>
          <w:lang w:val="en-AU"/>
        </w:rPr>
        <w:t>reduce the land-foot</w:t>
      </w:r>
      <w:r>
        <w:rPr>
          <w:rFonts w:cs="Cambria"/>
          <w:bCs/>
          <w:color w:val="000000"/>
          <w:sz w:val="20"/>
          <w:lang w:val="en-AU"/>
        </w:rPr>
        <w:t>print and avoid expenses related to polyelectrolyte addition</w:t>
      </w:r>
      <w:r w:rsidR="001879F1">
        <w:rPr>
          <w:rFonts w:cs="Cambria"/>
          <w:bCs/>
          <w:color w:val="000000"/>
          <w:sz w:val="20"/>
          <w:lang w:val="en-AU"/>
        </w:rPr>
        <w:t>. A second approach investigated was the use of</w:t>
      </w:r>
      <w:r>
        <w:rPr>
          <w:rFonts w:cs="Cambria"/>
          <w:bCs/>
          <w:color w:val="000000"/>
          <w:sz w:val="20"/>
          <w:lang w:val="en-AU"/>
        </w:rPr>
        <w:t xml:space="preserve"> a dissolved air flotation system in</w:t>
      </w:r>
      <w:r w:rsidR="00A561A1">
        <w:rPr>
          <w:rFonts w:cs="Cambria"/>
          <w:bCs/>
          <w:color w:val="000000"/>
          <w:sz w:val="20"/>
          <w:lang w:val="en-AU"/>
        </w:rPr>
        <w:t>stead</w:t>
      </w:r>
      <w:r>
        <w:rPr>
          <w:rFonts w:cs="Cambria"/>
          <w:bCs/>
          <w:color w:val="000000"/>
          <w:sz w:val="20"/>
          <w:lang w:val="en-AU"/>
        </w:rPr>
        <w:t xml:space="preserve"> of </w:t>
      </w:r>
      <w:r w:rsidR="00A561A1">
        <w:rPr>
          <w:rFonts w:cs="Cambria"/>
          <w:bCs/>
          <w:color w:val="000000"/>
          <w:sz w:val="20"/>
          <w:lang w:val="en-AU"/>
        </w:rPr>
        <w:t xml:space="preserve">a </w:t>
      </w:r>
      <w:r>
        <w:rPr>
          <w:rFonts w:cs="Cambria"/>
          <w:bCs/>
          <w:color w:val="000000"/>
          <w:sz w:val="20"/>
          <w:lang w:val="en-AU"/>
        </w:rPr>
        <w:t xml:space="preserve">settler and </w:t>
      </w:r>
      <w:r w:rsidR="00A561A1">
        <w:rPr>
          <w:rFonts w:cs="Cambria"/>
          <w:bCs/>
          <w:color w:val="000000"/>
          <w:sz w:val="20"/>
          <w:lang w:val="en-AU"/>
        </w:rPr>
        <w:t xml:space="preserve">a </w:t>
      </w:r>
      <w:r w:rsidR="008270CF">
        <w:rPr>
          <w:rFonts w:cs="Cambria"/>
          <w:bCs/>
          <w:color w:val="000000"/>
          <w:sz w:val="20"/>
          <w:lang w:val="en-AU"/>
        </w:rPr>
        <w:t>thickener, which</w:t>
      </w:r>
      <w:r w:rsidR="001879F1">
        <w:rPr>
          <w:rFonts w:cs="Cambria"/>
          <w:bCs/>
          <w:color w:val="000000"/>
          <w:sz w:val="20"/>
          <w:lang w:val="en-AU"/>
        </w:rPr>
        <w:t xml:space="preserve"> could reduce</w:t>
      </w:r>
      <w:r>
        <w:rPr>
          <w:rFonts w:cs="Cambria"/>
          <w:bCs/>
          <w:color w:val="000000"/>
          <w:sz w:val="20"/>
          <w:lang w:val="en-AU"/>
        </w:rPr>
        <w:t xml:space="preserve"> </w:t>
      </w:r>
      <w:r w:rsidR="008270CF">
        <w:rPr>
          <w:rFonts w:cs="Cambria"/>
          <w:bCs/>
          <w:color w:val="000000"/>
          <w:sz w:val="20"/>
          <w:lang w:val="en-AU"/>
        </w:rPr>
        <w:t>the land-</w:t>
      </w:r>
      <w:r w:rsidR="001879F1">
        <w:rPr>
          <w:rFonts w:cs="Cambria"/>
          <w:bCs/>
          <w:color w:val="000000"/>
          <w:sz w:val="20"/>
          <w:lang w:val="en-AU"/>
        </w:rPr>
        <w:t xml:space="preserve">footprint by </w:t>
      </w:r>
      <w:r w:rsidR="00D311B1">
        <w:rPr>
          <w:rFonts w:cs="Cambria"/>
          <w:bCs/>
          <w:color w:val="000000"/>
          <w:sz w:val="20"/>
          <w:lang w:val="en-AU"/>
        </w:rPr>
        <w:t>85 %</w:t>
      </w:r>
      <w:r w:rsidR="008270CF">
        <w:rPr>
          <w:rFonts w:cs="Cambria"/>
          <w:bCs/>
          <w:color w:val="000000"/>
          <w:sz w:val="20"/>
          <w:lang w:val="en-AU"/>
        </w:rPr>
        <w:t>,</w:t>
      </w:r>
      <w:r w:rsidR="00D311B1">
        <w:rPr>
          <w:rFonts w:cs="Cambria"/>
          <w:bCs/>
          <w:color w:val="000000"/>
          <w:sz w:val="20"/>
          <w:lang w:val="en-AU"/>
        </w:rPr>
        <w:t xml:space="preserve"> </w:t>
      </w:r>
      <w:r>
        <w:rPr>
          <w:rFonts w:cs="Cambria"/>
          <w:bCs/>
          <w:color w:val="000000"/>
          <w:sz w:val="20"/>
          <w:lang w:val="en-AU"/>
        </w:rPr>
        <w:t>and</w:t>
      </w:r>
      <w:r w:rsidR="00A561A1">
        <w:rPr>
          <w:rFonts w:cs="Cambria"/>
          <w:bCs/>
          <w:color w:val="000000"/>
          <w:sz w:val="20"/>
          <w:lang w:val="en-AU"/>
        </w:rPr>
        <w:t xml:space="preserve"> </w:t>
      </w:r>
      <w:r>
        <w:rPr>
          <w:rFonts w:cs="Cambria"/>
          <w:bCs/>
          <w:color w:val="000000"/>
          <w:sz w:val="20"/>
          <w:lang w:val="en-AU"/>
        </w:rPr>
        <w:t>generat</w:t>
      </w:r>
      <w:r w:rsidR="001879F1">
        <w:rPr>
          <w:rFonts w:cs="Cambria"/>
          <w:bCs/>
          <w:color w:val="000000"/>
          <w:sz w:val="20"/>
          <w:lang w:val="en-AU"/>
        </w:rPr>
        <w:t>e</w:t>
      </w:r>
      <w:r w:rsidR="00A561A1">
        <w:rPr>
          <w:rFonts w:cs="Cambria"/>
          <w:bCs/>
          <w:color w:val="000000"/>
          <w:sz w:val="20"/>
          <w:lang w:val="en-AU"/>
        </w:rPr>
        <w:t xml:space="preserve"> </w:t>
      </w:r>
      <w:r>
        <w:rPr>
          <w:rFonts w:cs="Cambria"/>
          <w:bCs/>
          <w:color w:val="000000"/>
          <w:sz w:val="20"/>
          <w:lang w:val="en-AU"/>
        </w:rPr>
        <w:t>sludge with a concentration similar to that of a combination of settling and thickening</w:t>
      </w:r>
      <w:r w:rsidR="00D311B1">
        <w:rPr>
          <w:rFonts w:cs="Cambria"/>
          <w:bCs/>
          <w:color w:val="000000"/>
          <w:sz w:val="20"/>
          <w:lang w:val="en-AU"/>
        </w:rPr>
        <w:t>.</w:t>
      </w:r>
    </w:p>
    <w:p w14:paraId="6F7E94E2" w14:textId="09DE4B80" w:rsidR="004510C9" w:rsidRPr="00747A51" w:rsidRDefault="008270CF" w:rsidP="00E92B8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color w:val="000000"/>
          <w:sz w:val="20"/>
          <w:lang w:val="en-AU"/>
        </w:rPr>
      </w:pPr>
      <w:r>
        <w:rPr>
          <w:rFonts w:cs="Cambria"/>
          <w:bCs/>
          <w:color w:val="000000"/>
          <w:sz w:val="20"/>
          <w:lang w:val="en-AU"/>
        </w:rPr>
        <w:t>T</w:t>
      </w:r>
      <w:r w:rsidR="00E21986">
        <w:rPr>
          <w:rFonts w:cs="Cambria"/>
          <w:bCs/>
          <w:color w:val="000000"/>
          <w:sz w:val="20"/>
          <w:lang w:val="en-AU"/>
        </w:rPr>
        <w:t>his thesis</w:t>
      </w:r>
      <w:r>
        <w:rPr>
          <w:rFonts w:cs="Cambria"/>
          <w:bCs/>
          <w:color w:val="000000"/>
          <w:sz w:val="20"/>
          <w:lang w:val="en-AU"/>
        </w:rPr>
        <w:t xml:space="preserve"> also</w:t>
      </w:r>
      <w:r w:rsidR="00E21986">
        <w:rPr>
          <w:rFonts w:cs="Cambria"/>
          <w:bCs/>
          <w:color w:val="000000"/>
          <w:sz w:val="20"/>
          <w:lang w:val="en-AU"/>
        </w:rPr>
        <w:t xml:space="preserve"> focused on an alternative route to biogas formation, whereby the sludge organics are </w:t>
      </w:r>
      <w:r w:rsidR="001A0148">
        <w:rPr>
          <w:rFonts w:cs="Cambria"/>
          <w:bCs/>
          <w:color w:val="000000"/>
          <w:sz w:val="20"/>
          <w:lang w:val="en-AU"/>
        </w:rPr>
        <w:t>fermented</w:t>
      </w:r>
      <w:r w:rsidR="00E21986">
        <w:rPr>
          <w:rFonts w:cs="Cambria"/>
          <w:bCs/>
          <w:color w:val="000000"/>
          <w:sz w:val="20"/>
          <w:lang w:val="en-AU"/>
        </w:rPr>
        <w:t xml:space="preserve"> to added</w:t>
      </w:r>
      <w:r w:rsidR="0055089F">
        <w:rPr>
          <w:rFonts w:cs="Cambria"/>
          <w:bCs/>
          <w:color w:val="000000"/>
          <w:sz w:val="20"/>
          <w:lang w:val="en-AU"/>
        </w:rPr>
        <w:t>-</w:t>
      </w:r>
      <w:r w:rsidR="00E21986">
        <w:rPr>
          <w:rFonts w:cs="Cambria"/>
          <w:bCs/>
          <w:color w:val="000000"/>
          <w:sz w:val="20"/>
          <w:lang w:val="en-AU"/>
        </w:rPr>
        <w:t>value carboxylic acids</w:t>
      </w:r>
      <w:r w:rsidR="00E92B8B">
        <w:rPr>
          <w:rFonts w:cs="Cambria"/>
          <w:bCs/>
          <w:color w:val="000000"/>
          <w:sz w:val="20"/>
          <w:lang w:val="en-AU"/>
        </w:rPr>
        <w:t xml:space="preserve"> that can </w:t>
      </w:r>
      <w:r w:rsidR="004510C9" w:rsidRPr="00747A51">
        <w:rPr>
          <w:rFonts w:cs="Cambria"/>
          <w:bCs/>
          <w:color w:val="000000"/>
          <w:sz w:val="20"/>
          <w:lang w:val="en-AU"/>
        </w:rPr>
        <w:t>be converted into a broad range of chemicals and products, such as plastics, solvents and fuels</w:t>
      </w:r>
      <w:r>
        <w:rPr>
          <w:rFonts w:cs="Cambria"/>
          <w:bCs/>
          <w:color w:val="000000"/>
          <w:sz w:val="20"/>
          <w:lang w:val="en-AU"/>
        </w:rPr>
        <w:t>, amongst others</w:t>
      </w:r>
      <w:r w:rsidR="004510C9" w:rsidRPr="00747A51">
        <w:rPr>
          <w:rFonts w:cs="Cambria"/>
          <w:bCs/>
          <w:color w:val="000000"/>
          <w:sz w:val="20"/>
          <w:lang w:val="en-AU"/>
        </w:rPr>
        <w:t xml:space="preserve">. </w:t>
      </w:r>
      <w:r w:rsidR="00D311B1">
        <w:rPr>
          <w:rFonts w:cs="Cambria"/>
          <w:bCs/>
          <w:color w:val="000000"/>
          <w:sz w:val="20"/>
          <w:lang w:val="en-AU"/>
        </w:rPr>
        <w:t>Carboxylic acids are currently produced from petroleum resources</w:t>
      </w:r>
      <w:r w:rsidR="0055089F">
        <w:rPr>
          <w:rFonts w:cs="Cambria"/>
          <w:bCs/>
          <w:color w:val="000000"/>
          <w:sz w:val="20"/>
          <w:lang w:val="en-AU"/>
        </w:rPr>
        <w:t>,</w:t>
      </w:r>
      <w:r w:rsidR="00D311B1">
        <w:rPr>
          <w:rFonts w:cs="Cambria"/>
          <w:bCs/>
          <w:color w:val="000000"/>
          <w:sz w:val="20"/>
          <w:lang w:val="en-AU"/>
        </w:rPr>
        <w:t xml:space="preserve"> thus their generation</w:t>
      </w:r>
      <w:r w:rsidR="004510C9" w:rsidRPr="00747A51">
        <w:rPr>
          <w:rFonts w:cs="Cambria"/>
          <w:bCs/>
          <w:color w:val="000000"/>
          <w:sz w:val="20"/>
          <w:lang w:val="en-AU"/>
        </w:rPr>
        <w:t xml:space="preserve"> from sustainable carbon sources</w:t>
      </w:r>
      <w:r w:rsidR="00D311B1">
        <w:rPr>
          <w:rFonts w:cs="Cambria"/>
          <w:bCs/>
          <w:color w:val="000000"/>
          <w:sz w:val="20"/>
          <w:lang w:val="en-AU"/>
        </w:rPr>
        <w:t xml:space="preserve"> (waste) could</w:t>
      </w:r>
      <w:r w:rsidR="00E92B8B">
        <w:rPr>
          <w:rFonts w:cs="Cambria"/>
          <w:bCs/>
          <w:color w:val="000000"/>
          <w:sz w:val="20"/>
          <w:lang w:val="en-AU"/>
        </w:rPr>
        <w:t xml:space="preserve"> </w:t>
      </w:r>
      <w:r>
        <w:rPr>
          <w:rFonts w:cs="Cambria"/>
          <w:bCs/>
          <w:color w:val="000000"/>
          <w:sz w:val="20"/>
          <w:lang w:val="en-AU"/>
        </w:rPr>
        <w:t xml:space="preserve">reduce the use of non-renewable petroleum resources and </w:t>
      </w:r>
      <w:r w:rsidR="00E92B8B">
        <w:rPr>
          <w:rFonts w:cs="Cambria"/>
          <w:bCs/>
          <w:color w:val="000000"/>
          <w:sz w:val="20"/>
          <w:lang w:val="en-AU"/>
        </w:rPr>
        <w:t>bring further added value to wastewater treatment processes.</w:t>
      </w:r>
    </w:p>
    <w:p w14:paraId="66228C7F" w14:textId="7C17EC35" w:rsidR="004510C9" w:rsidRDefault="004510C9" w:rsidP="003B4B4A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  <w:sz w:val="20"/>
          <w:szCs w:val="20"/>
          <w:lang w:val="en-AU"/>
        </w:rPr>
      </w:pPr>
    </w:p>
    <w:p w14:paraId="5674E1A4" w14:textId="77777777" w:rsidR="004510C9" w:rsidRPr="00747A51" w:rsidRDefault="004510C9" w:rsidP="004510C9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  <w:sz w:val="20"/>
          <w:lang w:val="en-AU"/>
        </w:rPr>
      </w:pPr>
      <w:r w:rsidRPr="00747A51">
        <w:rPr>
          <w:rFonts w:cs="Cambria"/>
          <w:b/>
          <w:bCs/>
          <w:color w:val="000000"/>
          <w:sz w:val="20"/>
          <w:lang w:val="en-AU"/>
        </w:rPr>
        <w:t>Brief Curriculum Vitae</w:t>
      </w:r>
    </w:p>
    <w:p w14:paraId="5D0133EE" w14:textId="77777777" w:rsidR="00FB5BD5" w:rsidRPr="00747A51" w:rsidRDefault="00FB5BD5" w:rsidP="004510C9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  <w:sz w:val="11"/>
          <w:szCs w:val="11"/>
          <w:lang w:val="en-AU"/>
        </w:rPr>
      </w:pPr>
    </w:p>
    <w:p w14:paraId="12322C1F" w14:textId="790BD687" w:rsidR="004510C9" w:rsidRPr="00747A51" w:rsidRDefault="004323D3" w:rsidP="0052212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color w:val="000000"/>
          <w:sz w:val="20"/>
          <w:lang w:val="en-AU"/>
        </w:rPr>
      </w:pPr>
      <w:r>
        <w:rPr>
          <w:rFonts w:cs="Cambria"/>
          <w:bCs/>
          <w:color w:val="000000"/>
          <w:sz w:val="20"/>
          <w:lang w:val="en-AU"/>
        </w:rPr>
        <w:t>Cristina Cagnetta</w:t>
      </w:r>
      <w:r w:rsidR="004510C9" w:rsidRPr="00747A51">
        <w:rPr>
          <w:rFonts w:cs="Cambria"/>
          <w:bCs/>
          <w:color w:val="000000"/>
          <w:sz w:val="20"/>
          <w:lang w:val="en-AU"/>
        </w:rPr>
        <w:t xml:space="preserve"> was born in </w:t>
      </w:r>
      <w:proofErr w:type="spellStart"/>
      <w:r w:rsidR="002C4225">
        <w:rPr>
          <w:rFonts w:cs="Cambria"/>
          <w:bCs/>
          <w:color w:val="000000"/>
          <w:sz w:val="20"/>
          <w:lang w:val="en-AU"/>
        </w:rPr>
        <w:t>Terlizzi</w:t>
      </w:r>
      <w:proofErr w:type="spellEnd"/>
      <w:r w:rsidR="002C4225">
        <w:rPr>
          <w:rFonts w:cs="Cambria"/>
          <w:bCs/>
          <w:color w:val="000000"/>
          <w:sz w:val="20"/>
          <w:lang w:val="en-AU"/>
        </w:rPr>
        <w:t xml:space="preserve"> (Bari)</w:t>
      </w:r>
      <w:r w:rsidR="004510C9" w:rsidRPr="00747A51">
        <w:rPr>
          <w:rFonts w:cs="Cambria"/>
          <w:bCs/>
          <w:color w:val="000000"/>
          <w:sz w:val="20"/>
          <w:lang w:val="en-AU"/>
        </w:rPr>
        <w:t xml:space="preserve">, </w:t>
      </w:r>
      <w:r w:rsidR="002C4225">
        <w:rPr>
          <w:rFonts w:cs="Cambria"/>
          <w:bCs/>
          <w:color w:val="000000"/>
          <w:sz w:val="20"/>
          <w:lang w:val="en-AU"/>
        </w:rPr>
        <w:t>Italy</w:t>
      </w:r>
      <w:r w:rsidR="005C3265">
        <w:rPr>
          <w:rFonts w:cs="Cambria"/>
          <w:bCs/>
          <w:color w:val="000000"/>
          <w:sz w:val="20"/>
          <w:lang w:val="en-AU"/>
        </w:rPr>
        <w:t xml:space="preserve"> on October 31</w:t>
      </w:r>
      <w:r w:rsidR="005C3265" w:rsidRPr="005C3265">
        <w:rPr>
          <w:rFonts w:cs="Cambria"/>
          <w:bCs/>
          <w:color w:val="000000"/>
          <w:sz w:val="20"/>
          <w:vertAlign w:val="superscript"/>
          <w:lang w:val="en-AU"/>
        </w:rPr>
        <w:t>st</w:t>
      </w:r>
      <w:r w:rsidR="005C3265">
        <w:rPr>
          <w:rFonts w:cs="Cambria"/>
          <w:bCs/>
          <w:color w:val="000000"/>
          <w:sz w:val="20"/>
          <w:lang w:val="en-AU"/>
        </w:rPr>
        <w:t>, 1988</w:t>
      </w:r>
      <w:r w:rsidR="004510C9" w:rsidRPr="00747A51">
        <w:rPr>
          <w:rFonts w:cs="Cambria"/>
          <w:bCs/>
          <w:color w:val="000000"/>
          <w:sz w:val="20"/>
          <w:lang w:val="en-AU"/>
        </w:rPr>
        <w:t xml:space="preserve">. </w:t>
      </w:r>
      <w:r w:rsidR="002C4225">
        <w:rPr>
          <w:rFonts w:cs="Cambria"/>
          <w:bCs/>
          <w:color w:val="000000"/>
          <w:sz w:val="20"/>
          <w:lang w:val="en-AU"/>
        </w:rPr>
        <w:t>She</w:t>
      </w:r>
      <w:r w:rsidR="004510C9" w:rsidRPr="00747A51">
        <w:rPr>
          <w:rFonts w:cs="Cambria"/>
          <w:bCs/>
          <w:color w:val="000000"/>
          <w:sz w:val="20"/>
          <w:lang w:val="en-AU"/>
        </w:rPr>
        <w:t xml:space="preserve"> graduated</w:t>
      </w:r>
      <w:r w:rsidR="002A5433">
        <w:rPr>
          <w:rFonts w:cs="Cambria"/>
          <w:bCs/>
          <w:color w:val="000000"/>
          <w:sz w:val="20"/>
          <w:lang w:val="en-AU"/>
        </w:rPr>
        <w:t xml:space="preserve"> </w:t>
      </w:r>
      <w:r w:rsidR="002A5433" w:rsidRPr="00AE2605">
        <w:rPr>
          <w:rFonts w:cs="Cambria"/>
          <w:sz w:val="20"/>
          <w:lang w:val="en-US"/>
        </w:rPr>
        <w:t xml:space="preserve">with highest </w:t>
      </w:r>
      <w:r w:rsidR="002A5433" w:rsidRPr="004D77E4">
        <w:rPr>
          <w:rFonts w:cs="Cambria"/>
          <w:sz w:val="20"/>
          <w:lang w:val="en-US"/>
        </w:rPr>
        <w:t xml:space="preserve">distinction </w:t>
      </w:r>
      <w:r w:rsidR="004510C9" w:rsidRPr="00747A51">
        <w:rPr>
          <w:rFonts w:cs="Cambria"/>
          <w:bCs/>
          <w:color w:val="000000"/>
          <w:sz w:val="20"/>
          <w:lang w:val="en-AU"/>
        </w:rPr>
        <w:t xml:space="preserve">from the University of </w:t>
      </w:r>
      <w:r w:rsidR="002C4225">
        <w:rPr>
          <w:rFonts w:cs="Cambria"/>
          <w:bCs/>
          <w:color w:val="000000"/>
          <w:sz w:val="20"/>
          <w:lang w:val="en-AU"/>
        </w:rPr>
        <w:t>Bari</w:t>
      </w:r>
      <w:r w:rsidR="004510C9" w:rsidRPr="00747A51">
        <w:rPr>
          <w:rFonts w:cs="Cambria"/>
          <w:bCs/>
          <w:color w:val="000000"/>
          <w:sz w:val="20"/>
          <w:lang w:val="en-AU"/>
        </w:rPr>
        <w:t xml:space="preserve"> with a Bachelor of </w:t>
      </w:r>
      <w:r w:rsidR="002C4225" w:rsidRPr="002C4225">
        <w:rPr>
          <w:rFonts w:cs="Cambria"/>
          <w:bCs/>
          <w:color w:val="000000"/>
          <w:sz w:val="20"/>
          <w:lang w:val="en-AU"/>
        </w:rPr>
        <w:t>Industrial and Environmental</w:t>
      </w:r>
      <w:r w:rsidR="002C4225">
        <w:rPr>
          <w:rFonts w:cs="Cambria"/>
          <w:bCs/>
          <w:color w:val="000000"/>
          <w:sz w:val="20"/>
          <w:lang w:val="en-AU"/>
        </w:rPr>
        <w:t xml:space="preserve"> </w:t>
      </w:r>
      <w:r w:rsidR="002C4225" w:rsidRPr="002C4225">
        <w:rPr>
          <w:rFonts w:cs="Cambria"/>
          <w:bCs/>
          <w:color w:val="000000"/>
          <w:sz w:val="20"/>
          <w:lang w:val="en-AU"/>
        </w:rPr>
        <w:t>Biotechnology</w:t>
      </w:r>
      <w:r w:rsidR="002C4225">
        <w:rPr>
          <w:rFonts w:cs="Cambria"/>
          <w:bCs/>
          <w:color w:val="000000"/>
          <w:sz w:val="20"/>
          <w:lang w:val="en-AU"/>
        </w:rPr>
        <w:t xml:space="preserve"> and from the University of Bologna with a Master</w:t>
      </w:r>
      <w:r w:rsidR="002A5433">
        <w:rPr>
          <w:rFonts w:cs="Cambria"/>
          <w:bCs/>
          <w:color w:val="000000"/>
          <w:sz w:val="20"/>
          <w:lang w:val="en-AU"/>
        </w:rPr>
        <w:t xml:space="preserve"> of Science</w:t>
      </w:r>
      <w:r w:rsidR="002C4225">
        <w:rPr>
          <w:rFonts w:cs="Cambria"/>
          <w:bCs/>
          <w:color w:val="000000"/>
          <w:sz w:val="20"/>
          <w:lang w:val="en-AU"/>
        </w:rPr>
        <w:t xml:space="preserve"> </w:t>
      </w:r>
      <w:r w:rsidR="002A5433">
        <w:rPr>
          <w:rFonts w:cs="Cambria"/>
          <w:bCs/>
          <w:color w:val="000000"/>
          <w:sz w:val="20"/>
          <w:lang w:val="en-AU"/>
        </w:rPr>
        <w:t>in</w:t>
      </w:r>
      <w:r w:rsidR="002C4225">
        <w:rPr>
          <w:rFonts w:cs="Cambria"/>
          <w:bCs/>
          <w:color w:val="000000"/>
          <w:sz w:val="20"/>
          <w:lang w:val="en-AU"/>
        </w:rPr>
        <w:t xml:space="preserve"> </w:t>
      </w:r>
      <w:r w:rsidR="002C4225" w:rsidRPr="002C4225">
        <w:rPr>
          <w:rFonts w:cs="Cambria"/>
          <w:bCs/>
          <w:color w:val="000000"/>
          <w:sz w:val="20"/>
          <w:lang w:val="en-AU"/>
        </w:rPr>
        <w:t>Molecular and Industrial Biotechnology</w:t>
      </w:r>
      <w:r w:rsidR="002C4225">
        <w:rPr>
          <w:rFonts w:cs="Cambria"/>
          <w:bCs/>
          <w:color w:val="000000"/>
          <w:sz w:val="20"/>
          <w:lang w:val="en-AU"/>
        </w:rPr>
        <w:t>.</w:t>
      </w:r>
      <w:r w:rsidR="004510C9" w:rsidRPr="00747A51">
        <w:rPr>
          <w:rFonts w:cs="Cambria"/>
          <w:bCs/>
          <w:color w:val="000000"/>
          <w:sz w:val="20"/>
          <w:lang w:val="en-AU"/>
        </w:rPr>
        <w:t xml:space="preserve"> </w:t>
      </w:r>
      <w:r w:rsidR="005C3265">
        <w:rPr>
          <w:rFonts w:cs="Cambria"/>
          <w:bCs/>
          <w:color w:val="000000"/>
          <w:sz w:val="20"/>
          <w:lang w:val="en-AU"/>
        </w:rPr>
        <w:t xml:space="preserve">From </w:t>
      </w:r>
      <w:r w:rsidR="000969EA">
        <w:rPr>
          <w:rFonts w:cs="Cambria"/>
          <w:bCs/>
          <w:color w:val="000000"/>
          <w:sz w:val="20"/>
          <w:lang w:val="en-AU"/>
        </w:rPr>
        <w:t xml:space="preserve">2013, </w:t>
      </w:r>
      <w:r w:rsidR="002A5433">
        <w:rPr>
          <w:rFonts w:cs="Cambria"/>
          <w:sz w:val="20"/>
          <w:lang w:val="en-US"/>
        </w:rPr>
        <w:t>s</w:t>
      </w:r>
      <w:r w:rsidR="002A5433" w:rsidRPr="00AE2605">
        <w:rPr>
          <w:rFonts w:cs="Cambria"/>
          <w:sz w:val="20"/>
          <w:lang w:val="en-US"/>
        </w:rPr>
        <w:t xml:space="preserve">he started her PhD as </w:t>
      </w:r>
      <w:r w:rsidR="002A5433">
        <w:rPr>
          <w:rFonts w:cs="Cambria"/>
          <w:sz w:val="20"/>
          <w:lang w:val="en-US"/>
        </w:rPr>
        <w:t>FWO</w:t>
      </w:r>
      <w:r w:rsidR="002A5433" w:rsidRPr="00AE2605">
        <w:rPr>
          <w:rFonts w:cs="Cambria"/>
          <w:sz w:val="20"/>
          <w:lang w:val="en-US"/>
        </w:rPr>
        <w:t>-fellow at</w:t>
      </w:r>
      <w:r w:rsidR="000969EA">
        <w:rPr>
          <w:rFonts w:cs="Cambria"/>
          <w:bCs/>
          <w:color w:val="000000"/>
          <w:sz w:val="20"/>
          <w:lang w:val="en-AU"/>
        </w:rPr>
        <w:t xml:space="preserve"> the </w:t>
      </w:r>
      <w:proofErr w:type="spellStart"/>
      <w:r w:rsidR="000969EA">
        <w:rPr>
          <w:rFonts w:cs="Cambria"/>
          <w:bCs/>
          <w:color w:val="000000"/>
          <w:sz w:val="20"/>
          <w:lang w:val="en-AU"/>
        </w:rPr>
        <w:t>Center</w:t>
      </w:r>
      <w:proofErr w:type="spellEnd"/>
      <w:r w:rsidR="000969EA">
        <w:rPr>
          <w:rFonts w:cs="Cambria"/>
          <w:bCs/>
          <w:color w:val="000000"/>
          <w:sz w:val="20"/>
          <w:lang w:val="en-AU"/>
        </w:rPr>
        <w:t xml:space="preserve"> for Microbial</w:t>
      </w:r>
      <w:r w:rsidR="002A5433">
        <w:rPr>
          <w:rFonts w:cs="Cambria"/>
          <w:bCs/>
          <w:color w:val="000000"/>
          <w:sz w:val="20"/>
          <w:lang w:val="en-AU"/>
        </w:rPr>
        <w:t xml:space="preserve"> Ecology and Technology (CMET)</w:t>
      </w:r>
      <w:r w:rsidR="000969EA">
        <w:rPr>
          <w:rFonts w:cs="Cambria"/>
          <w:bCs/>
          <w:color w:val="000000"/>
          <w:sz w:val="20"/>
          <w:lang w:val="en-AU"/>
        </w:rPr>
        <w:t xml:space="preserve">, and from 2014 also at the </w:t>
      </w:r>
      <w:r w:rsidR="000969EA" w:rsidRPr="000969EA">
        <w:rPr>
          <w:rFonts w:cs="Cambria"/>
          <w:bCs/>
          <w:color w:val="000000"/>
          <w:sz w:val="20"/>
          <w:lang w:val="en-AU"/>
        </w:rPr>
        <w:t>Particle and Inte</w:t>
      </w:r>
      <w:r w:rsidR="007F40B2">
        <w:rPr>
          <w:rFonts w:cs="Cambria"/>
          <w:bCs/>
          <w:color w:val="000000"/>
          <w:sz w:val="20"/>
          <w:lang w:val="en-AU"/>
        </w:rPr>
        <w:t>rfacial Technology Group (</w:t>
      </w:r>
      <w:proofErr w:type="spellStart"/>
      <w:r w:rsidR="007F40B2">
        <w:rPr>
          <w:rFonts w:cs="Cambria"/>
          <w:bCs/>
          <w:color w:val="000000"/>
          <w:sz w:val="20"/>
          <w:lang w:val="en-AU"/>
        </w:rPr>
        <w:t>PaInT</w:t>
      </w:r>
      <w:proofErr w:type="spellEnd"/>
      <w:r w:rsidR="007F40B2">
        <w:rPr>
          <w:rFonts w:cs="Cambria"/>
          <w:bCs/>
          <w:color w:val="000000"/>
          <w:sz w:val="20"/>
          <w:lang w:val="en-AU"/>
        </w:rPr>
        <w:t>)</w:t>
      </w:r>
      <w:r w:rsidR="002A5433">
        <w:rPr>
          <w:rFonts w:cs="Cambria"/>
          <w:bCs/>
          <w:color w:val="000000"/>
          <w:sz w:val="20"/>
          <w:lang w:val="en-AU"/>
        </w:rPr>
        <w:t xml:space="preserve"> (Ghent University)</w:t>
      </w:r>
      <w:r w:rsidR="0052212E">
        <w:rPr>
          <w:rFonts w:cs="Cambria"/>
          <w:bCs/>
          <w:color w:val="000000"/>
          <w:sz w:val="20"/>
          <w:lang w:val="en-AU"/>
        </w:rPr>
        <w:t>.</w:t>
      </w:r>
      <w:r w:rsidR="000969EA">
        <w:rPr>
          <w:rFonts w:cs="Cambria"/>
          <w:bCs/>
          <w:color w:val="000000"/>
          <w:sz w:val="20"/>
          <w:lang w:val="en-AU"/>
        </w:rPr>
        <w:t xml:space="preserve"> </w:t>
      </w:r>
      <w:r w:rsidR="0052212E">
        <w:rPr>
          <w:rFonts w:cs="Cambria"/>
          <w:bCs/>
          <w:color w:val="000000"/>
          <w:sz w:val="20"/>
          <w:lang w:val="en-AU"/>
        </w:rPr>
        <w:t xml:space="preserve">Her research </w:t>
      </w:r>
      <w:r w:rsidR="000969EA">
        <w:rPr>
          <w:rFonts w:cs="Cambria"/>
          <w:bCs/>
          <w:color w:val="000000"/>
          <w:sz w:val="20"/>
          <w:lang w:val="en-AU"/>
        </w:rPr>
        <w:t xml:space="preserve">focused on optimization of high-rate activated sludge systems and conversion of the sludge organics into added-value carboxylic acids. </w:t>
      </w:r>
      <w:r w:rsidR="0052212E">
        <w:rPr>
          <w:rFonts w:cs="Cambria"/>
          <w:bCs/>
          <w:color w:val="000000"/>
          <w:sz w:val="20"/>
          <w:lang w:val="en-AU"/>
        </w:rPr>
        <w:t xml:space="preserve">During her PhD, Cristina spent three months as a visiting scientist at the </w:t>
      </w:r>
      <w:r w:rsidR="0052212E" w:rsidRPr="006479A9">
        <w:rPr>
          <w:rFonts w:cs="Cambria"/>
          <w:bCs/>
          <w:color w:val="000000"/>
          <w:sz w:val="20"/>
          <w:lang w:val="en-AU"/>
        </w:rPr>
        <w:t>Department of Environmental Science and Engineering</w:t>
      </w:r>
      <w:r w:rsidR="0052212E">
        <w:rPr>
          <w:rFonts w:cs="Cambria"/>
          <w:bCs/>
          <w:color w:val="000000"/>
          <w:sz w:val="20"/>
          <w:lang w:val="en-AU"/>
        </w:rPr>
        <w:t xml:space="preserve"> of</w:t>
      </w:r>
      <w:r w:rsidR="0052212E" w:rsidRPr="006479A9">
        <w:rPr>
          <w:rFonts w:cs="Cambria"/>
          <w:bCs/>
          <w:color w:val="000000"/>
          <w:sz w:val="20"/>
          <w:lang w:val="en-AU"/>
        </w:rPr>
        <w:t xml:space="preserve"> Tsin</w:t>
      </w:r>
      <w:r w:rsidR="0052212E">
        <w:rPr>
          <w:rFonts w:cs="Cambria"/>
          <w:bCs/>
          <w:color w:val="000000"/>
          <w:sz w:val="20"/>
          <w:lang w:val="en-AU"/>
        </w:rPr>
        <w:t>ghua University (</w:t>
      </w:r>
      <w:r w:rsidR="0052212E" w:rsidRPr="006479A9">
        <w:rPr>
          <w:rFonts w:cs="Cambria"/>
          <w:bCs/>
          <w:color w:val="000000"/>
          <w:sz w:val="20"/>
          <w:lang w:val="en-AU"/>
        </w:rPr>
        <w:t>Beijing</w:t>
      </w:r>
      <w:r w:rsidR="0052212E">
        <w:rPr>
          <w:rFonts w:cs="Cambria"/>
          <w:bCs/>
          <w:color w:val="000000"/>
          <w:sz w:val="20"/>
          <w:lang w:val="en-AU"/>
        </w:rPr>
        <w:t xml:space="preserve">, </w:t>
      </w:r>
      <w:r w:rsidR="0052212E" w:rsidRPr="006479A9">
        <w:rPr>
          <w:rFonts w:cs="Cambria"/>
          <w:bCs/>
          <w:color w:val="000000"/>
          <w:sz w:val="20"/>
          <w:lang w:val="en-AU"/>
        </w:rPr>
        <w:t>China</w:t>
      </w:r>
      <w:r w:rsidR="0052212E">
        <w:rPr>
          <w:rFonts w:cs="Cambria"/>
          <w:bCs/>
          <w:color w:val="000000"/>
          <w:sz w:val="20"/>
          <w:lang w:val="en-AU"/>
        </w:rPr>
        <w:t>).</w:t>
      </w:r>
    </w:p>
    <w:p w14:paraId="5B03D4EA" w14:textId="5A6C4B6E" w:rsidR="000C16C9" w:rsidRPr="00747A51" w:rsidRDefault="004510C9" w:rsidP="000C16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color w:val="000000"/>
          <w:sz w:val="20"/>
          <w:lang w:val="en-AU"/>
        </w:rPr>
      </w:pPr>
      <w:r w:rsidRPr="00747A51">
        <w:rPr>
          <w:rFonts w:cs="Cambria"/>
          <w:bCs/>
          <w:color w:val="000000"/>
          <w:sz w:val="20"/>
          <w:lang w:val="en-AU"/>
        </w:rPr>
        <w:t>During h</w:t>
      </w:r>
      <w:r w:rsidR="002C4225">
        <w:rPr>
          <w:rFonts w:cs="Cambria"/>
          <w:bCs/>
          <w:color w:val="000000"/>
          <w:sz w:val="20"/>
          <w:lang w:val="en-AU"/>
        </w:rPr>
        <w:t>er</w:t>
      </w:r>
      <w:r w:rsidRPr="00747A51">
        <w:rPr>
          <w:rFonts w:cs="Cambria"/>
          <w:bCs/>
          <w:color w:val="000000"/>
          <w:sz w:val="20"/>
          <w:lang w:val="en-AU"/>
        </w:rPr>
        <w:t xml:space="preserve"> PhD research, </w:t>
      </w:r>
      <w:r w:rsidR="002C4225">
        <w:rPr>
          <w:rFonts w:cs="Cambria"/>
          <w:bCs/>
          <w:color w:val="000000"/>
          <w:sz w:val="20"/>
          <w:lang w:val="en-AU"/>
        </w:rPr>
        <w:t>Cristina</w:t>
      </w:r>
      <w:r w:rsidRPr="00747A51">
        <w:rPr>
          <w:rFonts w:cs="Cambria"/>
          <w:bCs/>
          <w:color w:val="000000"/>
          <w:sz w:val="20"/>
          <w:lang w:val="en-AU"/>
        </w:rPr>
        <w:t xml:space="preserve"> has had the pleasure of </w:t>
      </w:r>
      <w:r w:rsidR="001A0148">
        <w:rPr>
          <w:rFonts w:cs="Cambria"/>
          <w:bCs/>
          <w:color w:val="000000"/>
          <w:sz w:val="20"/>
          <w:lang w:val="en-AU"/>
        </w:rPr>
        <w:t>(co)</w:t>
      </w:r>
      <w:r w:rsidRPr="00747A51">
        <w:rPr>
          <w:rFonts w:cs="Cambria"/>
          <w:bCs/>
          <w:color w:val="000000"/>
          <w:sz w:val="20"/>
          <w:lang w:val="en-AU"/>
        </w:rPr>
        <w:t xml:space="preserve">guiding </w:t>
      </w:r>
      <w:r w:rsidR="00601442">
        <w:rPr>
          <w:rFonts w:cs="Cambria"/>
          <w:bCs/>
          <w:color w:val="000000"/>
          <w:sz w:val="20"/>
          <w:lang w:val="en-AU"/>
        </w:rPr>
        <w:t>six</w:t>
      </w:r>
      <w:r w:rsidRPr="00747A51">
        <w:rPr>
          <w:rFonts w:cs="Cambria"/>
          <w:bCs/>
          <w:color w:val="000000"/>
          <w:sz w:val="20"/>
          <w:lang w:val="en-AU"/>
        </w:rPr>
        <w:t xml:space="preserve"> </w:t>
      </w:r>
      <w:r w:rsidR="005D0A3E">
        <w:rPr>
          <w:rFonts w:cs="Cambria"/>
          <w:bCs/>
          <w:color w:val="000000"/>
          <w:sz w:val="20"/>
          <w:lang w:val="en-AU"/>
        </w:rPr>
        <w:t>M</w:t>
      </w:r>
      <w:r w:rsidR="005D0A3E" w:rsidRPr="00747A51">
        <w:rPr>
          <w:rFonts w:cs="Cambria"/>
          <w:bCs/>
          <w:color w:val="000000"/>
          <w:sz w:val="20"/>
          <w:lang w:val="en-AU"/>
        </w:rPr>
        <w:t>aster</w:t>
      </w:r>
      <w:r w:rsidRPr="00747A51">
        <w:rPr>
          <w:rFonts w:cs="Cambria"/>
          <w:bCs/>
          <w:color w:val="000000"/>
          <w:sz w:val="20"/>
          <w:lang w:val="en-AU"/>
        </w:rPr>
        <w:t xml:space="preserve"> students</w:t>
      </w:r>
      <w:r w:rsidR="002C4225">
        <w:rPr>
          <w:rFonts w:cs="Cambria"/>
          <w:bCs/>
          <w:color w:val="000000"/>
          <w:sz w:val="20"/>
          <w:lang w:val="en-AU"/>
        </w:rPr>
        <w:t xml:space="preserve"> </w:t>
      </w:r>
      <w:r w:rsidR="000969EA">
        <w:rPr>
          <w:rFonts w:cs="Cambria"/>
          <w:bCs/>
          <w:color w:val="000000"/>
          <w:sz w:val="20"/>
          <w:lang w:val="en-AU"/>
        </w:rPr>
        <w:t>in their research projects</w:t>
      </w:r>
      <w:r w:rsidR="0052212E">
        <w:rPr>
          <w:rFonts w:cs="Cambria"/>
          <w:bCs/>
          <w:color w:val="000000"/>
          <w:sz w:val="20"/>
          <w:lang w:val="en-AU"/>
        </w:rPr>
        <w:t>. She</w:t>
      </w:r>
      <w:r w:rsidRPr="00747A51">
        <w:rPr>
          <w:rFonts w:cs="Cambria"/>
          <w:bCs/>
          <w:color w:val="000000"/>
          <w:sz w:val="20"/>
          <w:lang w:val="en-AU"/>
        </w:rPr>
        <w:t xml:space="preserve"> presented h</w:t>
      </w:r>
      <w:r w:rsidR="00601442">
        <w:rPr>
          <w:rFonts w:cs="Cambria"/>
          <w:bCs/>
          <w:color w:val="000000"/>
          <w:sz w:val="20"/>
          <w:lang w:val="en-AU"/>
        </w:rPr>
        <w:t>er</w:t>
      </w:r>
      <w:r w:rsidRPr="00747A51">
        <w:rPr>
          <w:rFonts w:cs="Cambria"/>
          <w:bCs/>
          <w:color w:val="000000"/>
          <w:sz w:val="20"/>
          <w:lang w:val="en-AU"/>
        </w:rPr>
        <w:t xml:space="preserve"> work at conferences in Belgium, </w:t>
      </w:r>
      <w:r w:rsidR="006479A9">
        <w:rPr>
          <w:rFonts w:cs="Cambria"/>
          <w:bCs/>
          <w:color w:val="000000"/>
          <w:sz w:val="20"/>
          <w:lang w:val="en-AU"/>
        </w:rPr>
        <w:t>The Netherlands</w:t>
      </w:r>
      <w:r w:rsidR="00601442">
        <w:rPr>
          <w:rFonts w:cs="Cambria"/>
          <w:bCs/>
          <w:color w:val="000000"/>
          <w:sz w:val="20"/>
          <w:lang w:val="en-AU"/>
        </w:rPr>
        <w:t xml:space="preserve"> and</w:t>
      </w:r>
      <w:r w:rsidRPr="00747A51">
        <w:rPr>
          <w:rFonts w:cs="Cambria"/>
          <w:bCs/>
          <w:color w:val="000000"/>
          <w:sz w:val="20"/>
          <w:lang w:val="en-AU"/>
        </w:rPr>
        <w:t xml:space="preserve"> </w:t>
      </w:r>
      <w:r w:rsidR="006479A9">
        <w:rPr>
          <w:rFonts w:cs="Cambria"/>
          <w:bCs/>
          <w:color w:val="000000"/>
          <w:sz w:val="20"/>
          <w:lang w:val="en-AU"/>
        </w:rPr>
        <w:t>China</w:t>
      </w:r>
      <w:r w:rsidRPr="00747A51">
        <w:rPr>
          <w:rFonts w:cs="Cambria"/>
          <w:bCs/>
          <w:color w:val="000000"/>
          <w:sz w:val="20"/>
          <w:lang w:val="en-AU"/>
        </w:rPr>
        <w:t>,</w:t>
      </w:r>
      <w:r w:rsidR="001203B0">
        <w:rPr>
          <w:rFonts w:cs="Cambria"/>
          <w:bCs/>
          <w:color w:val="000000"/>
          <w:sz w:val="20"/>
          <w:lang w:val="en-AU"/>
        </w:rPr>
        <w:t xml:space="preserve"> </w:t>
      </w:r>
      <w:r w:rsidRPr="00747A51">
        <w:rPr>
          <w:rFonts w:cs="Cambria"/>
          <w:bCs/>
          <w:color w:val="000000"/>
          <w:sz w:val="20"/>
          <w:lang w:val="en-AU"/>
        </w:rPr>
        <w:t xml:space="preserve">authored </w:t>
      </w:r>
      <w:r w:rsidR="006479A9">
        <w:rPr>
          <w:rFonts w:cs="Cambria"/>
          <w:bCs/>
          <w:color w:val="000000"/>
          <w:sz w:val="20"/>
          <w:lang w:val="en-AU"/>
        </w:rPr>
        <w:t>two</w:t>
      </w:r>
      <w:r w:rsidRPr="00747A51">
        <w:rPr>
          <w:rFonts w:cs="Cambria"/>
          <w:bCs/>
          <w:color w:val="000000"/>
          <w:sz w:val="20"/>
          <w:lang w:val="en-AU"/>
        </w:rPr>
        <w:t xml:space="preserve"> publications</w:t>
      </w:r>
      <w:r w:rsidR="006479A9">
        <w:rPr>
          <w:rFonts w:cs="Cambria"/>
          <w:bCs/>
          <w:color w:val="000000"/>
          <w:sz w:val="20"/>
          <w:lang w:val="en-AU"/>
        </w:rPr>
        <w:t xml:space="preserve"> and</w:t>
      </w:r>
      <w:r w:rsidR="00601442">
        <w:rPr>
          <w:rFonts w:cs="Cambria"/>
          <w:bCs/>
          <w:color w:val="000000"/>
          <w:sz w:val="20"/>
          <w:lang w:val="en-AU"/>
        </w:rPr>
        <w:t xml:space="preserve"> she</w:t>
      </w:r>
      <w:r w:rsidR="006479A9">
        <w:rPr>
          <w:rFonts w:cs="Cambria"/>
          <w:bCs/>
          <w:color w:val="000000"/>
          <w:sz w:val="20"/>
          <w:lang w:val="en-AU"/>
        </w:rPr>
        <w:t xml:space="preserve"> is</w:t>
      </w:r>
      <w:r w:rsidR="002A5433">
        <w:rPr>
          <w:rFonts w:cs="Cambria"/>
          <w:bCs/>
          <w:color w:val="000000"/>
          <w:sz w:val="20"/>
          <w:lang w:val="en-AU"/>
        </w:rPr>
        <w:t xml:space="preserve"> currently</w:t>
      </w:r>
      <w:r w:rsidR="006479A9">
        <w:rPr>
          <w:rFonts w:cs="Cambria"/>
          <w:bCs/>
          <w:color w:val="000000"/>
          <w:sz w:val="20"/>
          <w:lang w:val="en-AU"/>
        </w:rPr>
        <w:t xml:space="preserve"> preparing three more</w:t>
      </w:r>
      <w:r w:rsidR="0052212E">
        <w:rPr>
          <w:rFonts w:cs="Cambria"/>
          <w:bCs/>
          <w:color w:val="000000"/>
          <w:sz w:val="20"/>
          <w:lang w:val="en-AU"/>
        </w:rPr>
        <w:t xml:space="preserve"> publications</w:t>
      </w:r>
      <w:r w:rsidR="006479A9">
        <w:rPr>
          <w:rFonts w:cs="Cambria"/>
          <w:bCs/>
          <w:color w:val="000000"/>
          <w:sz w:val="20"/>
          <w:lang w:val="en-AU"/>
        </w:rPr>
        <w:t xml:space="preserve"> as a f</w:t>
      </w:r>
      <w:r w:rsidR="002A5433">
        <w:rPr>
          <w:rFonts w:cs="Cambria"/>
          <w:bCs/>
          <w:color w:val="000000"/>
          <w:sz w:val="20"/>
          <w:lang w:val="en-AU"/>
        </w:rPr>
        <w:t>irst author.</w:t>
      </w:r>
      <w:r w:rsidRPr="00747A51">
        <w:rPr>
          <w:rFonts w:cs="Cambria"/>
          <w:bCs/>
          <w:color w:val="000000"/>
          <w:sz w:val="20"/>
          <w:lang w:val="en-AU"/>
        </w:rPr>
        <w:t xml:space="preserve"> </w:t>
      </w:r>
    </w:p>
    <w:sectPr w:rsidR="000C16C9" w:rsidRPr="00747A51" w:rsidSect="00687B7A">
      <w:headerReference w:type="default" r:id="rId7"/>
      <w:type w:val="continuous"/>
      <w:pgSz w:w="16838" w:h="11906" w:orient="landscape"/>
      <w:pgMar w:top="1276" w:right="426" w:bottom="425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91F2F" w14:textId="77777777" w:rsidR="0087700E" w:rsidRDefault="0087700E" w:rsidP="00687B7A">
      <w:pPr>
        <w:spacing w:after="0" w:line="240" w:lineRule="auto"/>
      </w:pPr>
      <w:r>
        <w:separator/>
      </w:r>
    </w:p>
  </w:endnote>
  <w:endnote w:type="continuationSeparator" w:id="0">
    <w:p w14:paraId="52B6C3FF" w14:textId="77777777" w:rsidR="0087700E" w:rsidRDefault="0087700E" w:rsidP="0068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01DF8" w14:textId="77777777" w:rsidR="0087700E" w:rsidRDefault="0087700E" w:rsidP="00687B7A">
      <w:pPr>
        <w:spacing w:after="0" w:line="240" w:lineRule="auto"/>
      </w:pPr>
      <w:r>
        <w:separator/>
      </w:r>
    </w:p>
  </w:footnote>
  <w:footnote w:type="continuationSeparator" w:id="0">
    <w:p w14:paraId="43D28BF2" w14:textId="77777777" w:rsidR="0087700E" w:rsidRDefault="0087700E" w:rsidP="0068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8916" w14:textId="77777777" w:rsidR="00687B7A" w:rsidRDefault="00A21936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08C54E72" wp14:editId="145F27BC">
          <wp:simplePos x="0" y="0"/>
          <wp:positionH relativeFrom="column">
            <wp:posOffset>3024505</wp:posOffset>
          </wp:positionH>
          <wp:positionV relativeFrom="paragraph">
            <wp:posOffset>-450215</wp:posOffset>
          </wp:positionV>
          <wp:extent cx="4229100" cy="847725"/>
          <wp:effectExtent l="0" t="0" r="0" b="0"/>
          <wp:wrapNone/>
          <wp:docPr id="3" name="Afbeelding 3" descr="logobalk_fbw_nl_fotos_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balk_fbw_nl_fotos_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23" r="40714"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184133E" wp14:editId="62E2F0FC">
          <wp:simplePos x="0" y="0"/>
          <wp:positionH relativeFrom="column">
            <wp:posOffset>-575945</wp:posOffset>
          </wp:positionH>
          <wp:positionV relativeFrom="paragraph">
            <wp:posOffset>-450215</wp:posOffset>
          </wp:positionV>
          <wp:extent cx="3724275" cy="847725"/>
          <wp:effectExtent l="0" t="0" r="0" b="0"/>
          <wp:wrapNone/>
          <wp:docPr id="2" name="Afbeelding 3" descr="logobalk_fbw_nl_fotos_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balk_fbw_nl_fotos_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902"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743EDFB" wp14:editId="440D8861">
          <wp:simplePos x="0" y="0"/>
          <wp:positionH relativeFrom="column">
            <wp:posOffset>3705860</wp:posOffset>
          </wp:positionH>
          <wp:positionV relativeFrom="paragraph">
            <wp:posOffset>-450215</wp:posOffset>
          </wp:positionV>
          <wp:extent cx="6410325" cy="847725"/>
          <wp:effectExtent l="0" t="0" r="0" b="0"/>
          <wp:wrapNone/>
          <wp:docPr id="1" name="Afbeelding 3" descr="logobalk_fbw_nl_fotos_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balk_fbw_nl_fotos_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E00CA" w14:textId="77777777" w:rsidR="00687B7A" w:rsidRDefault="00687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7A"/>
    <w:rsid w:val="000000B6"/>
    <w:rsid w:val="00045DED"/>
    <w:rsid w:val="000504E2"/>
    <w:rsid w:val="00066F46"/>
    <w:rsid w:val="000969EA"/>
    <w:rsid w:val="000C16C9"/>
    <w:rsid w:val="000C4793"/>
    <w:rsid w:val="001203B0"/>
    <w:rsid w:val="00165928"/>
    <w:rsid w:val="001879F1"/>
    <w:rsid w:val="00195992"/>
    <w:rsid w:val="001A0148"/>
    <w:rsid w:val="001C4097"/>
    <w:rsid w:val="001E34CF"/>
    <w:rsid w:val="001E3591"/>
    <w:rsid w:val="001E7725"/>
    <w:rsid w:val="002249DA"/>
    <w:rsid w:val="002367E0"/>
    <w:rsid w:val="002449C9"/>
    <w:rsid w:val="00277E01"/>
    <w:rsid w:val="002A5433"/>
    <w:rsid w:val="002C4225"/>
    <w:rsid w:val="00326112"/>
    <w:rsid w:val="00337F77"/>
    <w:rsid w:val="00375565"/>
    <w:rsid w:val="003B4B4A"/>
    <w:rsid w:val="004174D1"/>
    <w:rsid w:val="004323D3"/>
    <w:rsid w:val="004510C9"/>
    <w:rsid w:val="00473C05"/>
    <w:rsid w:val="00474C4C"/>
    <w:rsid w:val="00495FB0"/>
    <w:rsid w:val="004A294F"/>
    <w:rsid w:val="004B0E12"/>
    <w:rsid w:val="004E383A"/>
    <w:rsid w:val="0052212E"/>
    <w:rsid w:val="0055089F"/>
    <w:rsid w:val="00576068"/>
    <w:rsid w:val="00580F3C"/>
    <w:rsid w:val="005923E2"/>
    <w:rsid w:val="005B3E02"/>
    <w:rsid w:val="005C3265"/>
    <w:rsid w:val="005D06B7"/>
    <w:rsid w:val="005D0A3E"/>
    <w:rsid w:val="005E13EC"/>
    <w:rsid w:val="00601442"/>
    <w:rsid w:val="00614A5D"/>
    <w:rsid w:val="006218DB"/>
    <w:rsid w:val="006479A9"/>
    <w:rsid w:val="006510B7"/>
    <w:rsid w:val="00687B7A"/>
    <w:rsid w:val="006C5EA2"/>
    <w:rsid w:val="006C66B6"/>
    <w:rsid w:val="00747A51"/>
    <w:rsid w:val="00766E25"/>
    <w:rsid w:val="00777CDC"/>
    <w:rsid w:val="0078737D"/>
    <w:rsid w:val="00791F44"/>
    <w:rsid w:val="007D2D5B"/>
    <w:rsid w:val="007D4E80"/>
    <w:rsid w:val="007F40B2"/>
    <w:rsid w:val="008270CF"/>
    <w:rsid w:val="00827474"/>
    <w:rsid w:val="00827D5E"/>
    <w:rsid w:val="00864675"/>
    <w:rsid w:val="0087700E"/>
    <w:rsid w:val="0088507D"/>
    <w:rsid w:val="00923CBE"/>
    <w:rsid w:val="00940841"/>
    <w:rsid w:val="0094488E"/>
    <w:rsid w:val="00947EF5"/>
    <w:rsid w:val="00970AA7"/>
    <w:rsid w:val="009A3DED"/>
    <w:rsid w:val="009A791D"/>
    <w:rsid w:val="00A0267B"/>
    <w:rsid w:val="00A11921"/>
    <w:rsid w:val="00A1649C"/>
    <w:rsid w:val="00A16B74"/>
    <w:rsid w:val="00A21936"/>
    <w:rsid w:val="00A44118"/>
    <w:rsid w:val="00A561A1"/>
    <w:rsid w:val="00AA0E13"/>
    <w:rsid w:val="00B2217D"/>
    <w:rsid w:val="00B24A67"/>
    <w:rsid w:val="00B445EF"/>
    <w:rsid w:val="00B509A3"/>
    <w:rsid w:val="00B53A5F"/>
    <w:rsid w:val="00B66954"/>
    <w:rsid w:val="00B82BE9"/>
    <w:rsid w:val="00B84294"/>
    <w:rsid w:val="00B84FBA"/>
    <w:rsid w:val="00BA523F"/>
    <w:rsid w:val="00BC1914"/>
    <w:rsid w:val="00BC3741"/>
    <w:rsid w:val="00BD35F8"/>
    <w:rsid w:val="00BE767F"/>
    <w:rsid w:val="00C26EE0"/>
    <w:rsid w:val="00C51871"/>
    <w:rsid w:val="00C7620D"/>
    <w:rsid w:val="00C83A56"/>
    <w:rsid w:val="00CB743D"/>
    <w:rsid w:val="00CD5509"/>
    <w:rsid w:val="00D164D8"/>
    <w:rsid w:val="00D20698"/>
    <w:rsid w:val="00D311B1"/>
    <w:rsid w:val="00D66C50"/>
    <w:rsid w:val="00D67D86"/>
    <w:rsid w:val="00DA11C4"/>
    <w:rsid w:val="00E0565E"/>
    <w:rsid w:val="00E07D07"/>
    <w:rsid w:val="00E21986"/>
    <w:rsid w:val="00E658E1"/>
    <w:rsid w:val="00E92B8B"/>
    <w:rsid w:val="00E96DC9"/>
    <w:rsid w:val="00E97410"/>
    <w:rsid w:val="00EB2F63"/>
    <w:rsid w:val="00ED5211"/>
    <w:rsid w:val="00ED5B34"/>
    <w:rsid w:val="00F20734"/>
    <w:rsid w:val="00F52447"/>
    <w:rsid w:val="00FB5BD5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748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09"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1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C66B6"/>
    <w:rPr>
      <w:color w:val="0000FF"/>
      <w:u w:val="single"/>
    </w:rPr>
  </w:style>
  <w:style w:type="table" w:styleId="TableGrid">
    <w:name w:val="Table Grid"/>
    <w:basedOn w:val="TableNormal"/>
    <w:uiPriority w:val="59"/>
    <w:rsid w:val="007D4E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8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7A"/>
  </w:style>
  <w:style w:type="paragraph" w:styleId="Footer">
    <w:name w:val="footer"/>
    <w:basedOn w:val="Normal"/>
    <w:link w:val="FooterChar"/>
    <w:uiPriority w:val="99"/>
    <w:semiHidden/>
    <w:unhideWhenUsed/>
    <w:rsid w:val="0068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ko\LOCALS~1\Temp\Template%20uitnodiging%20doctoraat%2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F82F-05B6-40B5-A276-91FF8861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uitnodiging doctoraat -1</Template>
  <TotalTime>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ncasier</dc:creator>
  <cp:keywords/>
  <dc:description/>
  <cp:lastModifiedBy>Cristina Cagnetta</cp:lastModifiedBy>
  <cp:revision>4</cp:revision>
  <cp:lastPrinted>2016-09-21T21:16:00Z</cp:lastPrinted>
  <dcterms:created xsi:type="dcterms:W3CDTF">2017-09-12T09:30:00Z</dcterms:created>
  <dcterms:modified xsi:type="dcterms:W3CDTF">2017-09-12T09:32:00Z</dcterms:modified>
</cp:coreProperties>
</file>